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E12" w:rsidRPr="00DD2E12" w:rsidRDefault="00291006" w:rsidP="00FD34A7">
      <w:pPr>
        <w:spacing w:line="240" w:lineRule="auto"/>
        <w:contextualSpacing/>
        <w:jc w:val="center"/>
        <w:rPr>
          <w:rFonts w:cs="Times New Roman"/>
          <w:szCs w:val="24"/>
        </w:rPr>
      </w:pPr>
      <w:bookmarkStart w:id="0" w:name="_GoBack"/>
      <w:bookmarkEnd w:id="0"/>
      <w:r>
        <w:rPr>
          <w:rFonts w:cs="Times New Roman"/>
          <w:szCs w:val="24"/>
        </w:rPr>
        <w:t>OPĆINA GORNJA STUBICA</w:t>
      </w:r>
    </w:p>
    <w:p w:rsidR="00DD2E12" w:rsidRPr="00DD2E12" w:rsidRDefault="00DD2E12" w:rsidP="00FD34A7">
      <w:pPr>
        <w:spacing w:line="240" w:lineRule="auto"/>
        <w:contextualSpacing/>
        <w:jc w:val="center"/>
        <w:rPr>
          <w:rFonts w:cs="Times New Roman"/>
          <w:szCs w:val="24"/>
        </w:rPr>
      </w:pPr>
    </w:p>
    <w:p w:rsidR="00DD2E12" w:rsidRDefault="00DD2E12" w:rsidP="00FD34A7">
      <w:pPr>
        <w:spacing w:line="240" w:lineRule="auto"/>
        <w:contextualSpacing/>
        <w:jc w:val="center"/>
        <w:rPr>
          <w:rFonts w:cs="Times New Roman"/>
          <w:szCs w:val="24"/>
        </w:rPr>
      </w:pPr>
    </w:p>
    <w:p w:rsidR="00E858C5" w:rsidRDefault="00E858C5" w:rsidP="00FD34A7">
      <w:pPr>
        <w:spacing w:line="240" w:lineRule="auto"/>
        <w:contextualSpacing/>
        <w:jc w:val="center"/>
        <w:rPr>
          <w:rFonts w:cs="Times New Roman"/>
          <w:szCs w:val="24"/>
        </w:rPr>
      </w:pPr>
    </w:p>
    <w:p w:rsidR="00E858C5" w:rsidRPr="00DD2E12" w:rsidRDefault="00E858C5" w:rsidP="00FD34A7">
      <w:pPr>
        <w:spacing w:line="240" w:lineRule="auto"/>
        <w:contextualSpacing/>
        <w:jc w:val="center"/>
        <w:rPr>
          <w:rFonts w:cs="Times New Roman"/>
          <w:szCs w:val="24"/>
        </w:rPr>
      </w:pPr>
    </w:p>
    <w:p w:rsidR="00DD2E12" w:rsidRPr="00DD2E12" w:rsidRDefault="00DD2E12" w:rsidP="00FD34A7">
      <w:pPr>
        <w:spacing w:line="240" w:lineRule="auto"/>
        <w:contextualSpacing/>
        <w:jc w:val="center"/>
        <w:rPr>
          <w:rFonts w:cs="Times New Roman"/>
          <w:szCs w:val="24"/>
        </w:rPr>
      </w:pPr>
    </w:p>
    <w:p w:rsidR="00DD2E12" w:rsidRDefault="00DD2E12"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Pr="00DD2E12" w:rsidRDefault="00291006" w:rsidP="00FD34A7">
      <w:pPr>
        <w:spacing w:line="240" w:lineRule="auto"/>
        <w:contextualSpacing/>
        <w:jc w:val="center"/>
        <w:rPr>
          <w:rFonts w:cs="Times New Roman"/>
          <w:szCs w:val="24"/>
        </w:rPr>
      </w:pPr>
    </w:p>
    <w:p w:rsidR="00E7563C" w:rsidRDefault="00DD2E12" w:rsidP="00FD34A7">
      <w:pPr>
        <w:spacing w:line="240" w:lineRule="auto"/>
        <w:contextualSpacing/>
        <w:jc w:val="center"/>
        <w:rPr>
          <w:rFonts w:cs="Times New Roman"/>
          <w:b/>
          <w:szCs w:val="24"/>
        </w:rPr>
      </w:pPr>
      <w:r w:rsidRPr="00F81F01">
        <w:rPr>
          <w:rFonts w:cs="Times New Roman"/>
          <w:b/>
          <w:szCs w:val="24"/>
        </w:rPr>
        <w:t>DOKUMENTACIJA O NABAVI</w:t>
      </w:r>
    </w:p>
    <w:p w:rsidR="00F81F01" w:rsidRPr="00F81F01" w:rsidRDefault="00F81F01" w:rsidP="00FD34A7">
      <w:pPr>
        <w:spacing w:line="240" w:lineRule="auto"/>
        <w:contextualSpacing/>
        <w:jc w:val="center"/>
        <w:rPr>
          <w:rFonts w:cs="Times New Roman"/>
          <w:b/>
          <w:szCs w:val="24"/>
        </w:rPr>
      </w:pPr>
    </w:p>
    <w:p w:rsidR="00DD2E12" w:rsidRPr="00DD2E12" w:rsidRDefault="00DD2E12" w:rsidP="00FD34A7">
      <w:pPr>
        <w:spacing w:line="240" w:lineRule="auto"/>
        <w:contextualSpacing/>
        <w:jc w:val="center"/>
        <w:rPr>
          <w:rFonts w:cs="Times New Roman"/>
          <w:szCs w:val="24"/>
        </w:rPr>
      </w:pPr>
      <w:r w:rsidRPr="00DD2E12">
        <w:rPr>
          <w:rFonts w:cs="Times New Roman"/>
          <w:szCs w:val="24"/>
        </w:rPr>
        <w:t>OTVORENI POSTUPAK JAVNE NABAVE</w:t>
      </w:r>
    </w:p>
    <w:p w:rsidR="00F81F01" w:rsidRPr="00DD2E12" w:rsidRDefault="00291006" w:rsidP="00FD34A7">
      <w:pPr>
        <w:spacing w:line="240" w:lineRule="auto"/>
        <w:contextualSpacing/>
        <w:jc w:val="center"/>
        <w:rPr>
          <w:rFonts w:cs="Times New Roman"/>
          <w:szCs w:val="24"/>
        </w:rPr>
      </w:pPr>
      <w:r>
        <w:rPr>
          <w:rFonts w:cs="Times New Roman"/>
          <w:szCs w:val="24"/>
        </w:rPr>
        <w:t>MODERNIZACIJA – ASFALTIRANJE OPĆINSKIH NERAZVRSTANIH CESTA U NASELJU DUBOVEC, HUM STUBIČKI, KARIVAROŠ I MODROVEC</w:t>
      </w:r>
    </w:p>
    <w:p w:rsidR="006D5EA5" w:rsidRPr="006D5EA5" w:rsidRDefault="00DD2E12" w:rsidP="00FD34A7">
      <w:pPr>
        <w:spacing w:line="240" w:lineRule="auto"/>
        <w:contextualSpacing/>
        <w:jc w:val="center"/>
        <w:rPr>
          <w:rFonts w:cs="Times New Roman"/>
          <w:szCs w:val="24"/>
        </w:rPr>
      </w:pPr>
      <w:r w:rsidRPr="006D5EA5">
        <w:rPr>
          <w:rFonts w:cs="Times New Roman"/>
          <w:szCs w:val="24"/>
        </w:rPr>
        <w:t>EVIDENCIJSKI BROJ NABAVE</w:t>
      </w:r>
      <w:r w:rsidR="00291006">
        <w:rPr>
          <w:rFonts w:cs="Times New Roman"/>
          <w:szCs w:val="24"/>
        </w:rPr>
        <w:t>: JN4/2019</w:t>
      </w:r>
    </w:p>
    <w:p w:rsidR="00DD2E12" w:rsidRPr="00DD2E12" w:rsidRDefault="00DD2E12" w:rsidP="00FD34A7">
      <w:pPr>
        <w:spacing w:line="240" w:lineRule="auto"/>
        <w:contextualSpacing/>
        <w:jc w:val="center"/>
        <w:rPr>
          <w:rFonts w:cs="Times New Roman"/>
          <w:szCs w:val="24"/>
        </w:rPr>
      </w:pPr>
    </w:p>
    <w:p w:rsidR="00DD2E12" w:rsidRDefault="00DD2E12" w:rsidP="00FD34A7">
      <w:pPr>
        <w:spacing w:line="240" w:lineRule="auto"/>
        <w:contextualSpacing/>
        <w:jc w:val="center"/>
        <w:rPr>
          <w:rFonts w:cs="Times New Roman"/>
          <w:szCs w:val="24"/>
        </w:rPr>
      </w:pPr>
    </w:p>
    <w:p w:rsidR="00E858C5" w:rsidRDefault="00E858C5" w:rsidP="00FD34A7">
      <w:pPr>
        <w:spacing w:line="240" w:lineRule="auto"/>
        <w:contextualSpacing/>
        <w:jc w:val="center"/>
        <w:rPr>
          <w:rFonts w:cs="Times New Roman"/>
          <w:szCs w:val="24"/>
        </w:rPr>
      </w:pPr>
    </w:p>
    <w:p w:rsidR="00E858C5" w:rsidRDefault="00E858C5" w:rsidP="00FD34A7">
      <w:pPr>
        <w:spacing w:line="240" w:lineRule="auto"/>
        <w:contextualSpacing/>
        <w:jc w:val="center"/>
        <w:rPr>
          <w:rFonts w:cs="Times New Roman"/>
          <w:szCs w:val="24"/>
        </w:rPr>
      </w:pPr>
    </w:p>
    <w:p w:rsidR="00E858C5" w:rsidRDefault="00E858C5" w:rsidP="00FD34A7">
      <w:pPr>
        <w:spacing w:line="240" w:lineRule="auto"/>
        <w:contextualSpacing/>
        <w:jc w:val="center"/>
        <w:rPr>
          <w:rFonts w:cs="Times New Roman"/>
          <w:szCs w:val="24"/>
        </w:rPr>
      </w:pPr>
    </w:p>
    <w:p w:rsidR="00E858C5" w:rsidRDefault="00E858C5" w:rsidP="00FD34A7">
      <w:pPr>
        <w:spacing w:line="240" w:lineRule="auto"/>
        <w:contextualSpacing/>
        <w:jc w:val="center"/>
        <w:rPr>
          <w:rFonts w:cs="Times New Roman"/>
          <w:szCs w:val="24"/>
        </w:rPr>
      </w:pPr>
    </w:p>
    <w:p w:rsidR="00E858C5" w:rsidRDefault="00E858C5" w:rsidP="00FD34A7">
      <w:pPr>
        <w:spacing w:line="240" w:lineRule="auto"/>
        <w:contextualSpacing/>
        <w:jc w:val="center"/>
        <w:rPr>
          <w:rFonts w:cs="Times New Roman"/>
          <w:szCs w:val="24"/>
        </w:rPr>
      </w:pPr>
    </w:p>
    <w:p w:rsidR="00F81F01" w:rsidRDefault="00F81F01" w:rsidP="00FD34A7">
      <w:pPr>
        <w:spacing w:line="240" w:lineRule="auto"/>
        <w:contextualSpacing/>
        <w:jc w:val="center"/>
        <w:rPr>
          <w:rFonts w:cs="Times New Roman"/>
          <w:szCs w:val="24"/>
        </w:rPr>
      </w:pPr>
    </w:p>
    <w:p w:rsidR="00F81F01" w:rsidRDefault="00F81F01" w:rsidP="00FD34A7">
      <w:pPr>
        <w:spacing w:line="240" w:lineRule="auto"/>
        <w:contextualSpacing/>
        <w:jc w:val="center"/>
        <w:rPr>
          <w:rFonts w:cs="Times New Roman"/>
          <w:szCs w:val="24"/>
        </w:rPr>
      </w:pPr>
    </w:p>
    <w:p w:rsidR="00F81F01" w:rsidRDefault="00F81F01" w:rsidP="00FD34A7">
      <w:pPr>
        <w:spacing w:line="240" w:lineRule="auto"/>
        <w:contextualSpacing/>
        <w:jc w:val="center"/>
        <w:rPr>
          <w:rFonts w:cs="Times New Roman"/>
          <w:szCs w:val="24"/>
        </w:rPr>
      </w:pPr>
    </w:p>
    <w:p w:rsidR="00F81F01" w:rsidRDefault="00F81F01"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E858C5" w:rsidRPr="00DD2E12" w:rsidRDefault="00E858C5" w:rsidP="00FD34A7">
      <w:pPr>
        <w:spacing w:line="240" w:lineRule="auto"/>
        <w:contextualSpacing/>
        <w:jc w:val="center"/>
        <w:rPr>
          <w:rFonts w:cs="Times New Roman"/>
          <w:szCs w:val="24"/>
        </w:rPr>
      </w:pPr>
    </w:p>
    <w:p w:rsidR="00291006" w:rsidRDefault="00291006" w:rsidP="00FD34A7">
      <w:pPr>
        <w:spacing w:line="240" w:lineRule="auto"/>
        <w:contextualSpacing/>
        <w:jc w:val="center"/>
        <w:rPr>
          <w:rFonts w:cs="Times New Roman"/>
          <w:szCs w:val="24"/>
        </w:rPr>
      </w:pPr>
    </w:p>
    <w:p w:rsidR="00DD2E12" w:rsidRPr="00DD2E12" w:rsidRDefault="00291006" w:rsidP="00FD34A7">
      <w:pPr>
        <w:spacing w:line="240" w:lineRule="auto"/>
        <w:contextualSpacing/>
        <w:jc w:val="center"/>
        <w:rPr>
          <w:rFonts w:cs="Times New Roman"/>
          <w:szCs w:val="24"/>
        </w:rPr>
      </w:pPr>
      <w:r>
        <w:rPr>
          <w:rFonts w:cs="Times New Roman"/>
          <w:szCs w:val="24"/>
        </w:rPr>
        <w:t>Gornja Stubica</w:t>
      </w:r>
      <w:r w:rsidR="00DD2E12" w:rsidRPr="00DD2E12">
        <w:rPr>
          <w:rFonts w:cs="Times New Roman"/>
          <w:szCs w:val="24"/>
        </w:rPr>
        <w:t xml:space="preserve">, </w:t>
      </w:r>
      <w:r w:rsidR="00914DDB">
        <w:rPr>
          <w:rFonts w:cs="Times New Roman"/>
          <w:szCs w:val="24"/>
        </w:rPr>
        <w:t>travanj</w:t>
      </w:r>
      <w:r>
        <w:rPr>
          <w:rFonts w:cs="Times New Roman"/>
          <w:szCs w:val="24"/>
        </w:rPr>
        <w:t xml:space="preserve"> 2019</w:t>
      </w:r>
      <w:r w:rsidR="00787964">
        <w:rPr>
          <w:rFonts w:cs="Times New Roman"/>
          <w:szCs w:val="24"/>
        </w:rPr>
        <w:t>.</w:t>
      </w:r>
    </w:p>
    <w:p w:rsidR="00DD2E12" w:rsidRPr="00DD2E12" w:rsidRDefault="00DD2E12" w:rsidP="00FD34A7">
      <w:pPr>
        <w:pStyle w:val="Naslov1"/>
        <w:spacing w:line="240" w:lineRule="auto"/>
        <w:contextualSpacing/>
        <w:jc w:val="both"/>
      </w:pPr>
      <w:bookmarkStart w:id="1" w:name="_Toc506463308"/>
      <w:bookmarkStart w:id="2" w:name="_Toc512336368"/>
      <w:r>
        <w:lastRenderedPageBreak/>
        <w:t>1.</w:t>
      </w:r>
      <w:r w:rsidRPr="00DD2E12">
        <w:t>OPĆI PODACI</w:t>
      </w:r>
      <w:bookmarkEnd w:id="1"/>
      <w:bookmarkEnd w:id="2"/>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tblGrid>
      <w:tr w:rsidR="00291006" w:rsidRPr="006B4387" w:rsidTr="00291006">
        <w:tc>
          <w:tcPr>
            <w:tcW w:w="7020" w:type="dxa"/>
          </w:tcPr>
          <w:p w:rsidR="00291006" w:rsidRDefault="00291006" w:rsidP="00FD34A7">
            <w:pPr>
              <w:contextualSpacing/>
              <w:jc w:val="both"/>
              <w:rPr>
                <w:rFonts w:cs="Times New Roman"/>
                <w:b/>
              </w:rPr>
            </w:pPr>
            <w:r>
              <w:rPr>
                <w:rFonts w:cs="Times New Roman"/>
                <w:b/>
              </w:rPr>
              <w:t>1.1. NARUČITELJ</w:t>
            </w:r>
          </w:p>
          <w:p w:rsidR="00291006" w:rsidRPr="00291006" w:rsidRDefault="00291006" w:rsidP="00FD34A7">
            <w:pPr>
              <w:contextualSpacing/>
              <w:jc w:val="both"/>
              <w:rPr>
                <w:rFonts w:cs="Times New Roman"/>
                <w:b/>
              </w:rPr>
            </w:pPr>
            <w:r w:rsidRPr="00291006">
              <w:rPr>
                <w:rFonts w:cs="Times New Roman"/>
                <w:b/>
              </w:rPr>
              <w:t xml:space="preserve"> </w:t>
            </w:r>
          </w:p>
          <w:tbl>
            <w:tblPr>
              <w:tblStyle w:val="Reetkatablice"/>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969"/>
            </w:tblGrid>
            <w:tr w:rsidR="00291006" w:rsidRPr="00291006" w:rsidTr="00291006">
              <w:tc>
                <w:tcPr>
                  <w:tcW w:w="2835" w:type="dxa"/>
                </w:tcPr>
                <w:p w:rsidR="00291006" w:rsidRPr="00291006" w:rsidRDefault="00291006" w:rsidP="00FD34A7">
                  <w:pPr>
                    <w:contextualSpacing/>
                    <w:jc w:val="both"/>
                    <w:rPr>
                      <w:rFonts w:cs="Times New Roman"/>
                    </w:rPr>
                  </w:pPr>
                  <w:r w:rsidRPr="00291006">
                    <w:rPr>
                      <w:rFonts w:cs="Times New Roman"/>
                    </w:rPr>
                    <w:t>Naručitelj</w:t>
                  </w:r>
                </w:p>
              </w:tc>
              <w:tc>
                <w:tcPr>
                  <w:tcW w:w="3969" w:type="dxa"/>
                </w:tcPr>
                <w:p w:rsidR="00291006" w:rsidRPr="00291006" w:rsidRDefault="00291006" w:rsidP="00FD34A7">
                  <w:pPr>
                    <w:contextualSpacing/>
                    <w:jc w:val="both"/>
                    <w:rPr>
                      <w:rFonts w:cs="Times New Roman"/>
                    </w:rPr>
                  </w:pPr>
                  <w:r w:rsidRPr="00291006">
                    <w:rPr>
                      <w:rFonts w:cs="Times New Roman"/>
                    </w:rPr>
                    <w:t>Općina Gornja Stubica</w:t>
                  </w:r>
                </w:p>
              </w:tc>
            </w:tr>
            <w:tr w:rsidR="00291006" w:rsidRPr="00291006" w:rsidTr="00291006">
              <w:tc>
                <w:tcPr>
                  <w:tcW w:w="2835" w:type="dxa"/>
                </w:tcPr>
                <w:p w:rsidR="00291006" w:rsidRPr="00291006" w:rsidRDefault="00291006" w:rsidP="00FD34A7">
                  <w:pPr>
                    <w:contextualSpacing/>
                    <w:jc w:val="both"/>
                    <w:rPr>
                      <w:rFonts w:cs="Times New Roman"/>
                    </w:rPr>
                  </w:pPr>
                  <w:r w:rsidRPr="00291006">
                    <w:rPr>
                      <w:rFonts w:cs="Times New Roman"/>
                    </w:rPr>
                    <w:t>Sjedište</w:t>
                  </w:r>
                </w:p>
              </w:tc>
              <w:tc>
                <w:tcPr>
                  <w:tcW w:w="3969" w:type="dxa"/>
                </w:tcPr>
                <w:p w:rsidR="00291006" w:rsidRPr="00291006" w:rsidRDefault="00291006" w:rsidP="00FD34A7">
                  <w:pPr>
                    <w:contextualSpacing/>
                    <w:jc w:val="both"/>
                    <w:rPr>
                      <w:rFonts w:cs="Times New Roman"/>
                    </w:rPr>
                  </w:pPr>
                  <w:r w:rsidRPr="00291006">
                    <w:rPr>
                      <w:rFonts w:cs="Times New Roman"/>
                    </w:rPr>
                    <w:t>Trg sv. Jurja 2, 49245 Gornja Stubica</w:t>
                  </w:r>
                </w:p>
              </w:tc>
            </w:tr>
            <w:tr w:rsidR="00291006" w:rsidRPr="00291006" w:rsidTr="00291006">
              <w:tc>
                <w:tcPr>
                  <w:tcW w:w="2835" w:type="dxa"/>
                </w:tcPr>
                <w:p w:rsidR="00291006" w:rsidRPr="00291006" w:rsidRDefault="00291006" w:rsidP="00FD34A7">
                  <w:pPr>
                    <w:contextualSpacing/>
                    <w:jc w:val="both"/>
                    <w:rPr>
                      <w:rFonts w:cs="Times New Roman"/>
                    </w:rPr>
                  </w:pPr>
                  <w:r w:rsidRPr="00291006">
                    <w:rPr>
                      <w:rFonts w:cs="Times New Roman"/>
                    </w:rPr>
                    <w:t>OIB</w:t>
                  </w:r>
                </w:p>
              </w:tc>
              <w:tc>
                <w:tcPr>
                  <w:tcW w:w="3969" w:type="dxa"/>
                </w:tcPr>
                <w:p w:rsidR="00291006" w:rsidRPr="00291006" w:rsidRDefault="00291006" w:rsidP="00FD34A7">
                  <w:pPr>
                    <w:contextualSpacing/>
                    <w:jc w:val="both"/>
                    <w:rPr>
                      <w:rFonts w:cs="Times New Roman"/>
                    </w:rPr>
                  </w:pPr>
                  <w:r w:rsidRPr="00291006">
                    <w:rPr>
                      <w:rFonts w:cs="Times New Roman"/>
                    </w:rPr>
                    <w:t>82071829681</w:t>
                  </w:r>
                </w:p>
              </w:tc>
            </w:tr>
            <w:tr w:rsidR="00291006" w:rsidRPr="00291006" w:rsidTr="00291006">
              <w:tc>
                <w:tcPr>
                  <w:tcW w:w="2835" w:type="dxa"/>
                </w:tcPr>
                <w:p w:rsidR="00291006" w:rsidRPr="00291006" w:rsidRDefault="00291006" w:rsidP="00FD34A7">
                  <w:pPr>
                    <w:contextualSpacing/>
                    <w:jc w:val="both"/>
                    <w:rPr>
                      <w:rFonts w:cs="Times New Roman"/>
                    </w:rPr>
                  </w:pPr>
                  <w:r w:rsidRPr="00291006">
                    <w:rPr>
                      <w:rFonts w:cs="Times New Roman"/>
                    </w:rPr>
                    <w:t>Tel</w:t>
                  </w:r>
                </w:p>
              </w:tc>
              <w:tc>
                <w:tcPr>
                  <w:tcW w:w="3969" w:type="dxa"/>
                </w:tcPr>
                <w:p w:rsidR="00291006" w:rsidRPr="00291006" w:rsidRDefault="00291006" w:rsidP="00FD34A7">
                  <w:pPr>
                    <w:contextualSpacing/>
                    <w:jc w:val="both"/>
                    <w:rPr>
                      <w:rFonts w:cs="Times New Roman"/>
                    </w:rPr>
                  </w:pPr>
                  <w:r w:rsidRPr="00291006">
                    <w:rPr>
                      <w:rFonts w:cs="Times New Roman"/>
                    </w:rPr>
                    <w:t>+385 49 289-282</w:t>
                  </w:r>
                </w:p>
              </w:tc>
            </w:tr>
            <w:tr w:rsidR="00291006" w:rsidRPr="00291006" w:rsidTr="00291006">
              <w:tc>
                <w:tcPr>
                  <w:tcW w:w="2835" w:type="dxa"/>
                </w:tcPr>
                <w:p w:rsidR="00291006" w:rsidRPr="00291006" w:rsidRDefault="00291006" w:rsidP="00FD34A7">
                  <w:pPr>
                    <w:contextualSpacing/>
                    <w:jc w:val="both"/>
                    <w:rPr>
                      <w:rFonts w:cs="Times New Roman"/>
                    </w:rPr>
                  </w:pPr>
                  <w:r w:rsidRPr="00291006">
                    <w:rPr>
                      <w:rFonts w:cs="Times New Roman"/>
                    </w:rPr>
                    <w:t>Fax</w:t>
                  </w:r>
                </w:p>
              </w:tc>
              <w:tc>
                <w:tcPr>
                  <w:tcW w:w="3969" w:type="dxa"/>
                </w:tcPr>
                <w:p w:rsidR="00291006" w:rsidRPr="00291006" w:rsidRDefault="00291006" w:rsidP="00FD34A7">
                  <w:pPr>
                    <w:contextualSpacing/>
                    <w:jc w:val="both"/>
                    <w:rPr>
                      <w:rFonts w:cs="Times New Roman"/>
                    </w:rPr>
                  </w:pPr>
                  <w:r w:rsidRPr="00291006">
                    <w:rPr>
                      <w:rFonts w:cs="Times New Roman"/>
                    </w:rPr>
                    <w:t>+385 49 289-687</w:t>
                  </w:r>
                </w:p>
              </w:tc>
            </w:tr>
            <w:tr w:rsidR="00291006" w:rsidRPr="00291006" w:rsidTr="00291006">
              <w:tc>
                <w:tcPr>
                  <w:tcW w:w="2835" w:type="dxa"/>
                </w:tcPr>
                <w:p w:rsidR="00291006" w:rsidRPr="00291006" w:rsidRDefault="00291006" w:rsidP="00FD34A7">
                  <w:pPr>
                    <w:contextualSpacing/>
                    <w:jc w:val="both"/>
                    <w:rPr>
                      <w:rFonts w:cs="Times New Roman"/>
                    </w:rPr>
                  </w:pPr>
                  <w:r w:rsidRPr="00291006">
                    <w:rPr>
                      <w:rFonts w:cs="Times New Roman"/>
                    </w:rPr>
                    <w:t>Adresa elektroničke pošte</w:t>
                  </w:r>
                </w:p>
              </w:tc>
              <w:tc>
                <w:tcPr>
                  <w:tcW w:w="3969" w:type="dxa"/>
                </w:tcPr>
                <w:p w:rsidR="00291006" w:rsidRPr="00291006" w:rsidRDefault="00341B02" w:rsidP="00FD34A7">
                  <w:pPr>
                    <w:contextualSpacing/>
                    <w:jc w:val="both"/>
                    <w:rPr>
                      <w:rFonts w:cs="Times New Roman"/>
                    </w:rPr>
                  </w:pPr>
                  <w:hyperlink r:id="rId8" w:history="1">
                    <w:r w:rsidR="00291006" w:rsidRPr="00291006">
                      <w:rPr>
                        <w:rStyle w:val="Hiperveza"/>
                        <w:rFonts w:cs="Times New Roman"/>
                      </w:rPr>
                      <w:t>opcina-gornja-stubica@kr.t-com.hr</w:t>
                    </w:r>
                  </w:hyperlink>
                </w:p>
              </w:tc>
            </w:tr>
            <w:tr w:rsidR="00291006" w:rsidRPr="00291006" w:rsidTr="00291006">
              <w:trPr>
                <w:trHeight w:val="74"/>
              </w:trPr>
              <w:tc>
                <w:tcPr>
                  <w:tcW w:w="2835" w:type="dxa"/>
                </w:tcPr>
                <w:p w:rsidR="00291006" w:rsidRPr="00291006" w:rsidRDefault="00291006" w:rsidP="00FD34A7">
                  <w:pPr>
                    <w:contextualSpacing/>
                    <w:jc w:val="both"/>
                    <w:rPr>
                      <w:rFonts w:cs="Times New Roman"/>
                    </w:rPr>
                  </w:pPr>
                  <w:r w:rsidRPr="00291006">
                    <w:rPr>
                      <w:rFonts w:cs="Times New Roman"/>
                      <w:bCs/>
                      <w:iCs/>
                    </w:rPr>
                    <w:t>Internetska adresa</w:t>
                  </w:r>
                </w:p>
              </w:tc>
              <w:tc>
                <w:tcPr>
                  <w:tcW w:w="3969" w:type="dxa"/>
                </w:tcPr>
                <w:p w:rsidR="00291006" w:rsidRPr="00291006" w:rsidRDefault="00341B02" w:rsidP="00FD34A7">
                  <w:pPr>
                    <w:contextualSpacing/>
                    <w:jc w:val="both"/>
                    <w:rPr>
                      <w:rFonts w:cs="Times New Roman"/>
                      <w:lang w:val="en-US"/>
                    </w:rPr>
                  </w:pPr>
                  <w:hyperlink r:id="rId9" w:history="1">
                    <w:r w:rsidR="00291006" w:rsidRPr="00291006">
                      <w:rPr>
                        <w:rStyle w:val="Hiperveza"/>
                        <w:rFonts w:cs="Times New Roman"/>
                        <w:lang w:val="en-US"/>
                      </w:rPr>
                      <w:t>http://www.gornjastubica.hr/</w:t>
                    </w:r>
                  </w:hyperlink>
                  <w:r w:rsidR="00291006" w:rsidRPr="00291006">
                    <w:rPr>
                      <w:rFonts w:cs="Times New Roman"/>
                      <w:lang w:val="en-US"/>
                    </w:rPr>
                    <w:t xml:space="preserve"> </w:t>
                  </w:r>
                </w:p>
                <w:p w:rsidR="00291006" w:rsidRPr="00291006" w:rsidRDefault="00291006" w:rsidP="00FD34A7">
                  <w:pPr>
                    <w:contextualSpacing/>
                    <w:jc w:val="both"/>
                    <w:rPr>
                      <w:rFonts w:cs="Times New Roman"/>
                    </w:rPr>
                  </w:pPr>
                </w:p>
              </w:tc>
            </w:tr>
          </w:tbl>
          <w:p w:rsidR="00291006" w:rsidRPr="003B10FF" w:rsidRDefault="00291006" w:rsidP="00FD34A7">
            <w:pPr>
              <w:contextualSpacing/>
              <w:jc w:val="both"/>
              <w:rPr>
                <w:rFonts w:cs="Times New Roman"/>
              </w:rPr>
            </w:pPr>
          </w:p>
        </w:tc>
      </w:tr>
    </w:tbl>
    <w:p w:rsidR="00E858C5" w:rsidRDefault="00E858C5" w:rsidP="00FD34A7">
      <w:pPr>
        <w:pStyle w:val="Naslov2"/>
        <w:spacing w:line="240" w:lineRule="auto"/>
        <w:contextualSpacing/>
        <w:jc w:val="both"/>
      </w:pPr>
      <w:bookmarkStart w:id="3" w:name="_Ref362870464"/>
      <w:bookmarkStart w:id="4" w:name="_Toc377632653"/>
      <w:bookmarkStart w:id="5" w:name="_Toc422066945"/>
      <w:bookmarkStart w:id="6" w:name="_Toc422146419"/>
      <w:bookmarkStart w:id="7" w:name="_Toc422146717"/>
      <w:bookmarkStart w:id="8" w:name="_Toc422146760"/>
      <w:bookmarkStart w:id="9" w:name="_Toc435198518"/>
      <w:bookmarkStart w:id="10" w:name="_Toc509306688"/>
      <w:bookmarkStart w:id="11" w:name="_Toc512336370"/>
      <w:r w:rsidRPr="006B4387">
        <w:t>1.</w:t>
      </w:r>
      <w:r>
        <w:t>2</w:t>
      </w:r>
      <w:r w:rsidRPr="006B4387">
        <w:t xml:space="preserve">. PODACI O OSOBI ZADUŽENOJ ZA KOMUNIKACIJU S </w:t>
      </w:r>
      <w:bookmarkEnd w:id="3"/>
      <w:bookmarkEnd w:id="4"/>
      <w:bookmarkEnd w:id="5"/>
      <w:bookmarkEnd w:id="6"/>
      <w:bookmarkEnd w:id="7"/>
      <w:bookmarkEnd w:id="8"/>
      <w:bookmarkEnd w:id="9"/>
      <w:r w:rsidRPr="006B4387">
        <w:t>PONUDITELJIMA</w:t>
      </w:r>
      <w:bookmarkEnd w:id="10"/>
      <w:bookmarkEnd w:id="11"/>
    </w:p>
    <w:p w:rsidR="00E858C5" w:rsidRDefault="00E858C5" w:rsidP="00FD34A7">
      <w:pPr>
        <w:spacing w:line="240" w:lineRule="auto"/>
        <w:contextualSpacing/>
        <w:jc w:val="both"/>
        <w:rPr>
          <w:rFonts w:cs="Times New Roman"/>
          <w:szCs w:val="24"/>
        </w:rPr>
      </w:pPr>
      <w:r w:rsidRPr="00933C65">
        <w:rPr>
          <w:rFonts w:cs="Times New Roman"/>
          <w:szCs w:val="24"/>
        </w:rPr>
        <w:t xml:space="preserve">Za komunikaciju sa ponuditeljima zadužena je Senka Vranić, dipl. </w:t>
      </w:r>
      <w:proofErr w:type="spellStart"/>
      <w:r w:rsidRPr="00933C65">
        <w:rPr>
          <w:rFonts w:cs="Times New Roman"/>
          <w:szCs w:val="24"/>
        </w:rPr>
        <w:t>oec</w:t>
      </w:r>
      <w:proofErr w:type="spellEnd"/>
      <w:r w:rsidRPr="00933C65">
        <w:rPr>
          <w:rFonts w:cs="Times New Roman"/>
          <w:szCs w:val="24"/>
        </w:rPr>
        <w:t>.</w:t>
      </w:r>
      <w:r w:rsidR="00145CAB">
        <w:rPr>
          <w:rFonts w:cs="Times New Roman"/>
          <w:szCs w:val="24"/>
        </w:rPr>
        <w:t>;</w:t>
      </w:r>
      <w:r>
        <w:rPr>
          <w:rFonts w:cs="Times New Roman"/>
          <w:szCs w:val="24"/>
        </w:rPr>
        <w:t xml:space="preserve"> </w:t>
      </w:r>
      <w:proofErr w:type="spellStart"/>
      <w:r>
        <w:rPr>
          <w:rFonts w:cs="Times New Roman"/>
          <w:szCs w:val="24"/>
        </w:rPr>
        <w:t>tel</w:t>
      </w:r>
      <w:proofErr w:type="spellEnd"/>
      <w:r>
        <w:rPr>
          <w:rFonts w:cs="Times New Roman"/>
          <w:szCs w:val="24"/>
        </w:rPr>
        <w:t xml:space="preserve">/fax: +385 35 361947, e-mail: </w:t>
      </w:r>
      <w:hyperlink r:id="rId10" w:history="1">
        <w:r w:rsidR="00291006" w:rsidRPr="00DE42A6">
          <w:rPr>
            <w:rStyle w:val="Hiperveza"/>
            <w:rFonts w:cs="Times New Roman"/>
            <w:szCs w:val="24"/>
          </w:rPr>
          <w:t>sintagma@sb.t-com.hr</w:t>
        </w:r>
      </w:hyperlink>
    </w:p>
    <w:p w:rsidR="00291006" w:rsidRPr="00933C65" w:rsidRDefault="00291006" w:rsidP="00FD34A7">
      <w:pPr>
        <w:spacing w:line="240" w:lineRule="auto"/>
        <w:contextualSpacing/>
        <w:jc w:val="both"/>
        <w:rPr>
          <w:rFonts w:cs="Times New Roman"/>
          <w:szCs w:val="24"/>
        </w:rPr>
      </w:pPr>
    </w:p>
    <w:p w:rsidR="00E858C5" w:rsidRDefault="00E858C5" w:rsidP="00FD34A7">
      <w:pPr>
        <w:spacing w:line="240" w:lineRule="auto"/>
        <w:contextualSpacing/>
        <w:jc w:val="both"/>
        <w:rPr>
          <w:rFonts w:cs="Times New Roman"/>
          <w:szCs w:val="24"/>
        </w:rPr>
      </w:pPr>
      <w:r w:rsidRPr="006B4387">
        <w:rPr>
          <w:rFonts w:cs="Times New Roman"/>
          <w:szCs w:val="24"/>
        </w:rPr>
        <w:t xml:space="preserve">Komunikacija i svaka druga razmjena informacija između Naručitelja i gospodarskih subjekata može se obavljati isključivo na hrvatskom jeziku putem </w:t>
      </w:r>
      <w:r>
        <w:rPr>
          <w:rFonts w:cs="Times New Roman"/>
          <w:szCs w:val="24"/>
        </w:rPr>
        <w:t xml:space="preserve">elektroničke pošte osobe zadužene za komunikaciju s ponuditeljima ili putem </w:t>
      </w:r>
      <w:r w:rsidRPr="006B4387">
        <w:rPr>
          <w:rFonts w:cs="Times New Roman"/>
          <w:szCs w:val="24"/>
        </w:rPr>
        <w:t xml:space="preserve">sustava Elektroničkog oglasnika javne nabave Republike Hrvatske (dalje: EOJN RH) modul Pitanja i odgovori. Detaljne upute o načinu komunikacije između gospodarskih subjekata i naručitelja putem sustava EOJN RH-a dostupne su na stranicama Oglasnika, na adresi: </w:t>
      </w:r>
      <w:hyperlink r:id="rId11" w:history="1">
        <w:r w:rsidR="00F81F01" w:rsidRPr="00A11CB6">
          <w:rPr>
            <w:rStyle w:val="Hiperveza"/>
            <w:rFonts w:cs="Times New Roman"/>
            <w:szCs w:val="24"/>
          </w:rPr>
          <w:t>https://eojn.nn.hr</w:t>
        </w:r>
      </w:hyperlink>
      <w:r w:rsidRPr="006B4387">
        <w:rPr>
          <w:rFonts w:cs="Times New Roman"/>
          <w:szCs w:val="24"/>
        </w:rPr>
        <w:t>.</w:t>
      </w:r>
    </w:p>
    <w:p w:rsidR="00E858C5" w:rsidRPr="006B4387" w:rsidRDefault="00E858C5" w:rsidP="00FD34A7">
      <w:pPr>
        <w:pStyle w:val="Naslov2"/>
        <w:spacing w:line="240" w:lineRule="auto"/>
        <w:contextualSpacing/>
        <w:jc w:val="both"/>
      </w:pPr>
      <w:bookmarkStart w:id="12" w:name="_Toc512336371"/>
      <w:bookmarkStart w:id="13" w:name="_Toc422146421"/>
      <w:bookmarkStart w:id="14" w:name="_Toc422146719"/>
      <w:bookmarkStart w:id="15" w:name="_Toc422146762"/>
      <w:bookmarkStart w:id="16" w:name="_Toc424732409"/>
      <w:bookmarkStart w:id="17" w:name="_Toc422051942"/>
      <w:bookmarkStart w:id="18" w:name="_Toc422066947"/>
      <w:bookmarkStart w:id="19" w:name="_Toc509306689"/>
      <w:r w:rsidRPr="006B4387">
        <w:t>1.</w:t>
      </w:r>
      <w:r>
        <w:t>3</w:t>
      </w:r>
      <w:r w:rsidRPr="006B4387">
        <w:t>. EVIDENCIJSKI BROJ NABAVE</w:t>
      </w:r>
      <w:bookmarkEnd w:id="12"/>
    </w:p>
    <w:p w:rsidR="00E858C5" w:rsidRDefault="00291006" w:rsidP="00FD34A7">
      <w:pPr>
        <w:spacing w:line="240" w:lineRule="auto"/>
        <w:contextualSpacing/>
        <w:jc w:val="both"/>
        <w:rPr>
          <w:rFonts w:cs="Times New Roman"/>
          <w:szCs w:val="24"/>
        </w:rPr>
      </w:pPr>
      <w:r>
        <w:rPr>
          <w:rFonts w:cs="Times New Roman"/>
          <w:szCs w:val="24"/>
        </w:rPr>
        <w:t>JN4/2019</w:t>
      </w:r>
    </w:p>
    <w:p w:rsidR="00E858C5" w:rsidRPr="006B4387" w:rsidRDefault="00E858C5" w:rsidP="00FD34A7">
      <w:pPr>
        <w:pStyle w:val="Naslov2"/>
        <w:spacing w:line="240" w:lineRule="auto"/>
        <w:contextualSpacing/>
        <w:jc w:val="both"/>
      </w:pPr>
      <w:bookmarkStart w:id="20" w:name="_Toc512336372"/>
      <w:r w:rsidRPr="006B4387">
        <w:t>1.</w:t>
      </w:r>
      <w:r>
        <w:t>4</w:t>
      </w:r>
      <w:r w:rsidRPr="006B4387">
        <w:t>. POPIS GOSPODARSKIH SUBJEKATA S KOJIMA JE NARUČITELJ U SUKOBU INTERESA</w:t>
      </w:r>
      <w:bookmarkEnd w:id="13"/>
      <w:bookmarkEnd w:id="14"/>
      <w:bookmarkEnd w:id="15"/>
      <w:bookmarkEnd w:id="16"/>
      <w:bookmarkEnd w:id="17"/>
      <w:bookmarkEnd w:id="18"/>
      <w:bookmarkEnd w:id="19"/>
      <w:bookmarkEnd w:id="20"/>
    </w:p>
    <w:p w:rsidR="00E858C5" w:rsidRPr="00DD2E12" w:rsidRDefault="00E858C5" w:rsidP="00FD34A7">
      <w:pPr>
        <w:autoSpaceDE w:val="0"/>
        <w:autoSpaceDN w:val="0"/>
        <w:adjustRightInd w:val="0"/>
        <w:spacing w:after="0" w:line="240" w:lineRule="auto"/>
        <w:contextualSpacing/>
        <w:jc w:val="both"/>
        <w:rPr>
          <w:rFonts w:cs="Times New Roman"/>
          <w:szCs w:val="24"/>
        </w:rPr>
      </w:pPr>
      <w:bookmarkStart w:id="21" w:name="_Toc365993277"/>
      <w:bookmarkStart w:id="22" w:name="_Toc377632656"/>
      <w:r w:rsidRPr="00DD2E12">
        <w:rPr>
          <w:rFonts w:cs="Times New Roman"/>
          <w:bCs/>
          <w:szCs w:val="24"/>
        </w:rPr>
        <w:t xml:space="preserve">Popis gospodarskih subjekata s kojima </w:t>
      </w:r>
      <w:r w:rsidRPr="00DD2E12">
        <w:rPr>
          <w:rFonts w:cs="Times New Roman"/>
          <w:szCs w:val="24"/>
        </w:rPr>
        <w:t>Naručitelj</w:t>
      </w:r>
      <w:r w:rsidRPr="00DD2E12">
        <w:rPr>
          <w:rFonts w:cs="Times New Roman"/>
          <w:bCs/>
          <w:szCs w:val="24"/>
        </w:rPr>
        <w:t xml:space="preserve"> ne smije sklapati</w:t>
      </w:r>
      <w:r>
        <w:rPr>
          <w:rFonts w:cs="Times New Roman"/>
          <w:bCs/>
          <w:szCs w:val="24"/>
        </w:rPr>
        <w:t xml:space="preserve"> </w:t>
      </w:r>
      <w:r w:rsidRPr="00DD2E12">
        <w:rPr>
          <w:rFonts w:cs="Times New Roman"/>
          <w:bCs/>
          <w:szCs w:val="24"/>
        </w:rPr>
        <w:t xml:space="preserve">ugovore </w:t>
      </w:r>
      <w:r w:rsidRPr="00DD2E12">
        <w:rPr>
          <w:rFonts w:cs="Times New Roman"/>
          <w:szCs w:val="24"/>
        </w:rPr>
        <w:t xml:space="preserve">u smislu odredbi članka 75. - 83. Zakona o javnoj nabavi (NN br. 120/2016) u svojstvu ponuditelja, člana zajednice </w:t>
      </w:r>
      <w:r w:rsidR="00F81F01">
        <w:rPr>
          <w:rFonts w:cs="Times New Roman"/>
          <w:szCs w:val="24"/>
        </w:rPr>
        <w:t>gospodarskih subjekata</w:t>
      </w:r>
      <w:r w:rsidRPr="00DD2E12">
        <w:rPr>
          <w:rFonts w:cs="Times New Roman"/>
          <w:szCs w:val="24"/>
        </w:rPr>
        <w:t xml:space="preserve"> i </w:t>
      </w:r>
      <w:proofErr w:type="spellStart"/>
      <w:r w:rsidRPr="00DD2E12">
        <w:rPr>
          <w:rFonts w:cs="Times New Roman"/>
          <w:szCs w:val="24"/>
        </w:rPr>
        <w:t>podugovaratelja</w:t>
      </w:r>
      <w:proofErr w:type="spellEnd"/>
      <w:r w:rsidRPr="00DD2E12">
        <w:rPr>
          <w:rFonts w:cs="Times New Roman"/>
          <w:szCs w:val="24"/>
        </w:rPr>
        <w:t>:</w:t>
      </w:r>
    </w:p>
    <w:p w:rsidR="00E858C5" w:rsidRPr="00F51FD4" w:rsidRDefault="00E858C5" w:rsidP="00FD34A7">
      <w:pPr>
        <w:pStyle w:val="Odlomakpopisa"/>
        <w:numPr>
          <w:ilvl w:val="0"/>
          <w:numId w:val="19"/>
        </w:numPr>
        <w:spacing w:after="120" w:line="240" w:lineRule="auto"/>
        <w:jc w:val="both"/>
        <w:rPr>
          <w:rFonts w:ascii="Times New Roman" w:hAnsi="Times New Roman"/>
          <w:szCs w:val="24"/>
        </w:rPr>
      </w:pPr>
      <w:proofErr w:type="spellStart"/>
      <w:r w:rsidRPr="001A4C8C">
        <w:rPr>
          <w:rFonts w:ascii="Times New Roman" w:hAnsi="Times New Roman"/>
          <w:szCs w:val="24"/>
        </w:rPr>
        <w:t>Obrt</w:t>
      </w:r>
      <w:proofErr w:type="spellEnd"/>
      <w:r w:rsidR="009C62F8">
        <w:rPr>
          <w:rFonts w:ascii="Times New Roman" w:hAnsi="Times New Roman"/>
          <w:szCs w:val="24"/>
        </w:rPr>
        <w:t xml:space="preserve"> </w:t>
      </w:r>
      <w:proofErr w:type="spellStart"/>
      <w:r w:rsidRPr="001A4C8C">
        <w:rPr>
          <w:rFonts w:ascii="Times New Roman" w:hAnsi="Times New Roman"/>
          <w:szCs w:val="24"/>
        </w:rPr>
        <w:t>za</w:t>
      </w:r>
      <w:proofErr w:type="spellEnd"/>
      <w:r w:rsidRPr="001A4C8C">
        <w:rPr>
          <w:rFonts w:ascii="Times New Roman" w:hAnsi="Times New Roman"/>
          <w:szCs w:val="24"/>
        </w:rPr>
        <w:t xml:space="preserve"> </w:t>
      </w:r>
      <w:proofErr w:type="spellStart"/>
      <w:r w:rsidRPr="001A4C8C">
        <w:rPr>
          <w:rFonts w:ascii="Times New Roman" w:hAnsi="Times New Roman"/>
          <w:szCs w:val="24"/>
        </w:rPr>
        <w:t>konzultantske</w:t>
      </w:r>
      <w:proofErr w:type="spellEnd"/>
      <w:r w:rsidRPr="001A4C8C">
        <w:rPr>
          <w:rFonts w:ascii="Times New Roman" w:hAnsi="Times New Roman"/>
          <w:szCs w:val="24"/>
        </w:rPr>
        <w:t xml:space="preserve"> </w:t>
      </w:r>
      <w:proofErr w:type="spellStart"/>
      <w:r w:rsidRPr="001A4C8C">
        <w:rPr>
          <w:rFonts w:ascii="Times New Roman" w:hAnsi="Times New Roman"/>
          <w:szCs w:val="24"/>
        </w:rPr>
        <w:t>usluge</w:t>
      </w:r>
      <w:proofErr w:type="spellEnd"/>
      <w:r w:rsidRPr="001A4C8C">
        <w:rPr>
          <w:rFonts w:ascii="Times New Roman" w:hAnsi="Times New Roman"/>
          <w:szCs w:val="24"/>
        </w:rPr>
        <w:t xml:space="preserve"> </w:t>
      </w:r>
      <w:proofErr w:type="spellStart"/>
      <w:r w:rsidRPr="001A4C8C">
        <w:rPr>
          <w:rFonts w:ascii="Times New Roman" w:hAnsi="Times New Roman"/>
          <w:szCs w:val="24"/>
        </w:rPr>
        <w:t>Sintagma</w:t>
      </w:r>
      <w:proofErr w:type="spellEnd"/>
      <w:r w:rsidRPr="001A4C8C">
        <w:rPr>
          <w:rFonts w:ascii="Times New Roman" w:hAnsi="Times New Roman"/>
          <w:szCs w:val="24"/>
        </w:rPr>
        <w:t xml:space="preserve">, </w:t>
      </w:r>
      <w:proofErr w:type="spellStart"/>
      <w:r w:rsidRPr="001A4C8C">
        <w:rPr>
          <w:rFonts w:ascii="Times New Roman" w:hAnsi="Times New Roman"/>
          <w:szCs w:val="24"/>
        </w:rPr>
        <w:t>vl</w:t>
      </w:r>
      <w:proofErr w:type="spellEnd"/>
      <w:r w:rsidRPr="001A4C8C">
        <w:rPr>
          <w:rFonts w:ascii="Times New Roman" w:hAnsi="Times New Roman"/>
          <w:szCs w:val="24"/>
        </w:rPr>
        <w:t xml:space="preserve">. Senka </w:t>
      </w:r>
      <w:proofErr w:type="spellStart"/>
      <w:r w:rsidRPr="001A4C8C">
        <w:rPr>
          <w:rFonts w:ascii="Times New Roman" w:hAnsi="Times New Roman"/>
          <w:szCs w:val="24"/>
        </w:rPr>
        <w:t>Vranić</w:t>
      </w:r>
      <w:proofErr w:type="spellEnd"/>
      <w:r w:rsidRPr="001A4C8C">
        <w:rPr>
          <w:rFonts w:ascii="Times New Roman" w:hAnsi="Times New Roman"/>
          <w:szCs w:val="24"/>
        </w:rPr>
        <w:t xml:space="preserve">, </w:t>
      </w:r>
      <w:proofErr w:type="spellStart"/>
      <w:r w:rsidRPr="001A4C8C">
        <w:rPr>
          <w:rFonts w:ascii="Times New Roman" w:hAnsi="Times New Roman"/>
          <w:szCs w:val="24"/>
        </w:rPr>
        <w:t>Bana</w:t>
      </w:r>
      <w:proofErr w:type="spellEnd"/>
      <w:r w:rsidRPr="001A4C8C">
        <w:rPr>
          <w:rFonts w:ascii="Times New Roman" w:hAnsi="Times New Roman"/>
          <w:szCs w:val="24"/>
        </w:rPr>
        <w:t xml:space="preserve"> </w:t>
      </w:r>
      <w:proofErr w:type="spellStart"/>
      <w:r w:rsidRPr="001A4C8C">
        <w:rPr>
          <w:rFonts w:ascii="Times New Roman" w:hAnsi="Times New Roman"/>
          <w:szCs w:val="24"/>
        </w:rPr>
        <w:t>Jelačića</w:t>
      </w:r>
      <w:proofErr w:type="spellEnd"/>
      <w:r w:rsidRPr="001A4C8C">
        <w:rPr>
          <w:rFonts w:ascii="Times New Roman" w:hAnsi="Times New Roman"/>
          <w:szCs w:val="24"/>
        </w:rPr>
        <w:t xml:space="preserve"> 14, </w:t>
      </w:r>
      <w:proofErr w:type="spellStart"/>
      <w:r w:rsidRPr="001A4C8C">
        <w:rPr>
          <w:rFonts w:ascii="Times New Roman" w:hAnsi="Times New Roman"/>
          <w:szCs w:val="24"/>
        </w:rPr>
        <w:t>Okučani</w:t>
      </w:r>
      <w:proofErr w:type="spellEnd"/>
      <w:r w:rsidRPr="001A4C8C">
        <w:rPr>
          <w:rFonts w:ascii="Times New Roman" w:hAnsi="Times New Roman"/>
          <w:szCs w:val="24"/>
        </w:rPr>
        <w:t xml:space="preserve">, </w:t>
      </w:r>
      <w:r w:rsidRPr="00F51FD4">
        <w:rPr>
          <w:rFonts w:ascii="Times New Roman" w:hAnsi="Times New Roman"/>
          <w:szCs w:val="24"/>
        </w:rPr>
        <w:t>OIB:</w:t>
      </w:r>
      <w:r w:rsidRPr="00F51FD4">
        <w:rPr>
          <w:rFonts w:ascii="Times New Roman" w:eastAsiaTheme="minorHAnsi" w:hAnsi="Times New Roman"/>
          <w:noProof/>
          <w:color w:val="7F7F7F" w:themeColor="text1" w:themeTint="80"/>
          <w:szCs w:val="24"/>
        </w:rPr>
        <w:t xml:space="preserve"> </w:t>
      </w:r>
      <w:r w:rsidRPr="00F51FD4">
        <w:rPr>
          <w:rFonts w:ascii="Times New Roman" w:hAnsi="Times New Roman"/>
          <w:szCs w:val="24"/>
        </w:rPr>
        <w:t>43410002401</w:t>
      </w:r>
      <w:bookmarkStart w:id="23" w:name="_Ref361315343"/>
      <w:bookmarkStart w:id="24" w:name="_Toc377632654"/>
      <w:bookmarkStart w:id="25" w:name="_Toc422051941"/>
      <w:bookmarkStart w:id="26" w:name="_Toc422066946"/>
      <w:bookmarkStart w:id="27" w:name="_Toc422146420"/>
      <w:bookmarkStart w:id="28" w:name="_Toc422146718"/>
      <w:bookmarkStart w:id="29" w:name="_Toc422146761"/>
      <w:bookmarkStart w:id="30" w:name="_Toc435198519"/>
      <w:bookmarkStart w:id="31" w:name="_Toc509306690"/>
    </w:p>
    <w:p w:rsidR="00E858C5" w:rsidRPr="006B4387" w:rsidRDefault="00E858C5" w:rsidP="00FD34A7">
      <w:pPr>
        <w:pStyle w:val="Naslov2"/>
        <w:spacing w:line="240" w:lineRule="auto"/>
        <w:contextualSpacing/>
        <w:jc w:val="both"/>
      </w:pPr>
      <w:bookmarkStart w:id="32" w:name="_Toc509306691"/>
      <w:bookmarkStart w:id="33" w:name="_Toc512336373"/>
      <w:bookmarkStart w:id="34" w:name="_Toc377632657"/>
      <w:bookmarkStart w:id="35" w:name="_Toc422051944"/>
      <w:bookmarkStart w:id="36" w:name="_Toc422066949"/>
      <w:bookmarkStart w:id="37" w:name="_Toc422146422"/>
      <w:bookmarkStart w:id="38" w:name="_Toc422146720"/>
      <w:bookmarkStart w:id="39" w:name="_Toc422146763"/>
      <w:bookmarkStart w:id="40" w:name="_Toc424732410"/>
      <w:bookmarkEnd w:id="21"/>
      <w:bookmarkEnd w:id="22"/>
      <w:bookmarkEnd w:id="23"/>
      <w:bookmarkEnd w:id="24"/>
      <w:bookmarkEnd w:id="25"/>
      <w:bookmarkEnd w:id="26"/>
      <w:bookmarkEnd w:id="27"/>
      <w:bookmarkEnd w:id="28"/>
      <w:bookmarkEnd w:id="29"/>
      <w:bookmarkEnd w:id="30"/>
      <w:bookmarkEnd w:id="31"/>
      <w:r w:rsidRPr="006B4387">
        <w:t>1.</w:t>
      </w:r>
      <w:r>
        <w:t>5</w:t>
      </w:r>
      <w:r w:rsidRPr="006B4387">
        <w:t>. VRSTA POSTUPKA JAVNE NABAVE</w:t>
      </w:r>
      <w:bookmarkEnd w:id="32"/>
      <w:bookmarkEnd w:id="33"/>
      <w:r w:rsidRPr="006B4387">
        <w:t xml:space="preserve"> </w:t>
      </w:r>
    </w:p>
    <w:p w:rsidR="00E858C5" w:rsidRPr="006B4387" w:rsidRDefault="00E858C5" w:rsidP="00FD34A7">
      <w:pPr>
        <w:spacing w:line="240" w:lineRule="auto"/>
        <w:contextualSpacing/>
        <w:jc w:val="both"/>
        <w:rPr>
          <w:rFonts w:cs="Times New Roman"/>
          <w:b/>
          <w:bCs/>
          <w:szCs w:val="24"/>
        </w:rPr>
      </w:pPr>
      <w:r w:rsidRPr="006B4387">
        <w:rPr>
          <w:rFonts w:cs="Times New Roman"/>
          <w:szCs w:val="24"/>
        </w:rPr>
        <w:t>Otvoreni postupak jav</w:t>
      </w:r>
      <w:r w:rsidRPr="00933C65">
        <w:rPr>
          <w:rFonts w:cs="Times New Roman"/>
          <w:szCs w:val="24"/>
        </w:rPr>
        <w:t>ne nabave male vrijednosti</w:t>
      </w:r>
    </w:p>
    <w:p w:rsidR="00E858C5" w:rsidRPr="006B4387" w:rsidRDefault="00E858C5" w:rsidP="00FD34A7">
      <w:pPr>
        <w:pStyle w:val="Naslov2"/>
        <w:spacing w:line="240" w:lineRule="auto"/>
        <w:contextualSpacing/>
        <w:jc w:val="both"/>
      </w:pPr>
      <w:bookmarkStart w:id="41" w:name="_Toc509306692"/>
      <w:bookmarkStart w:id="42" w:name="_Toc512336374"/>
      <w:r w:rsidRPr="006B4387">
        <w:t>1.</w:t>
      </w:r>
      <w:r>
        <w:t>6</w:t>
      </w:r>
      <w:r w:rsidRPr="006B4387">
        <w:t>. PROCIJENJENA VRIJEDNOST NABAVE</w:t>
      </w:r>
      <w:bookmarkEnd w:id="41"/>
      <w:bookmarkEnd w:id="42"/>
    </w:p>
    <w:p w:rsidR="00E858C5" w:rsidRPr="006B4387" w:rsidRDefault="00E858C5" w:rsidP="00FD34A7">
      <w:pPr>
        <w:spacing w:line="240" w:lineRule="auto"/>
        <w:contextualSpacing/>
        <w:jc w:val="both"/>
        <w:rPr>
          <w:rFonts w:cs="Times New Roman"/>
          <w:szCs w:val="24"/>
        </w:rPr>
      </w:pPr>
      <w:r w:rsidRPr="00F51FD4">
        <w:rPr>
          <w:rFonts w:cs="Times New Roman"/>
          <w:szCs w:val="24"/>
        </w:rPr>
        <w:t>Procijenjena vrije</w:t>
      </w:r>
      <w:r w:rsidR="00291006">
        <w:rPr>
          <w:rFonts w:cs="Times New Roman"/>
          <w:szCs w:val="24"/>
        </w:rPr>
        <w:t>dnost nabave iznosi 784.000,00</w:t>
      </w:r>
      <w:r w:rsidRPr="00F51FD4">
        <w:rPr>
          <w:rFonts w:cs="Times New Roman"/>
          <w:szCs w:val="24"/>
        </w:rPr>
        <w:t xml:space="preserve">  kn bez PDV-a.</w:t>
      </w:r>
    </w:p>
    <w:p w:rsidR="00E858C5" w:rsidRPr="006B4387" w:rsidRDefault="00E858C5" w:rsidP="00FD34A7">
      <w:pPr>
        <w:pStyle w:val="Naslov2"/>
        <w:spacing w:line="240" w:lineRule="auto"/>
        <w:contextualSpacing/>
        <w:jc w:val="both"/>
      </w:pPr>
      <w:bookmarkStart w:id="43" w:name="_Toc509306693"/>
      <w:bookmarkStart w:id="44" w:name="_Toc512336375"/>
      <w:r w:rsidRPr="006B4387">
        <w:t>1.</w:t>
      </w:r>
      <w:r>
        <w:t>7</w:t>
      </w:r>
      <w:r w:rsidRPr="006B4387">
        <w:t>.VRSTA UGOVORA O JAVNOJ NABAVI</w:t>
      </w:r>
      <w:bookmarkEnd w:id="43"/>
      <w:bookmarkEnd w:id="44"/>
    </w:p>
    <w:p w:rsidR="00E858C5" w:rsidRPr="006B4387" w:rsidRDefault="00E858C5" w:rsidP="00FD34A7">
      <w:pPr>
        <w:spacing w:line="240" w:lineRule="auto"/>
        <w:contextualSpacing/>
        <w:jc w:val="both"/>
        <w:rPr>
          <w:rFonts w:cs="Times New Roman"/>
          <w:szCs w:val="24"/>
        </w:rPr>
      </w:pPr>
      <w:r w:rsidRPr="006B4387">
        <w:rPr>
          <w:rFonts w:cs="Times New Roman"/>
          <w:szCs w:val="24"/>
        </w:rPr>
        <w:t>Temeljem provedenog postupka nabave sklapa se ugovor o javnoj nabavi radova.</w:t>
      </w:r>
    </w:p>
    <w:p w:rsidR="00E858C5" w:rsidRDefault="00E858C5" w:rsidP="00FD34A7">
      <w:pPr>
        <w:pStyle w:val="Naslov2"/>
        <w:spacing w:line="240" w:lineRule="auto"/>
        <w:contextualSpacing/>
        <w:jc w:val="both"/>
      </w:pPr>
      <w:bookmarkStart w:id="45" w:name="_Toc509306694"/>
      <w:bookmarkStart w:id="46" w:name="_Toc512336376"/>
      <w:r w:rsidRPr="006B4387">
        <w:t>1.</w:t>
      </w:r>
      <w:r>
        <w:t>8</w:t>
      </w:r>
      <w:r w:rsidRPr="006B4387">
        <w:t>.</w:t>
      </w:r>
      <w:r>
        <w:t>NAVOD DA LI SE SKLAPA UGOVOR O JAVNOJ NABAVI  ILI OKVIRNI SPORAZUM</w:t>
      </w:r>
      <w:bookmarkEnd w:id="45"/>
      <w:bookmarkEnd w:id="46"/>
    </w:p>
    <w:p w:rsidR="00E858C5" w:rsidRDefault="00E858C5" w:rsidP="00FD34A7">
      <w:pPr>
        <w:spacing w:line="240" w:lineRule="auto"/>
        <w:contextualSpacing/>
        <w:jc w:val="both"/>
        <w:rPr>
          <w:rFonts w:cs="Times New Roman"/>
          <w:szCs w:val="24"/>
        </w:rPr>
      </w:pPr>
      <w:r w:rsidRPr="006B4387">
        <w:rPr>
          <w:rFonts w:cs="Times New Roman"/>
          <w:szCs w:val="24"/>
        </w:rPr>
        <w:t>Temeljem provedenog postupka nabave sklapa se ugovor o javnoj nabavi</w:t>
      </w:r>
      <w:r>
        <w:rPr>
          <w:rFonts w:cs="Times New Roman"/>
          <w:szCs w:val="24"/>
        </w:rPr>
        <w:t>.</w:t>
      </w:r>
    </w:p>
    <w:p w:rsidR="00E858C5" w:rsidRPr="006B4387" w:rsidRDefault="00E858C5" w:rsidP="00FD34A7">
      <w:pPr>
        <w:pStyle w:val="Naslov2"/>
        <w:spacing w:line="240" w:lineRule="auto"/>
        <w:contextualSpacing/>
        <w:jc w:val="both"/>
      </w:pPr>
      <w:bookmarkStart w:id="47" w:name="_Toc509306697"/>
      <w:bookmarkStart w:id="48" w:name="_Toc512336377"/>
      <w:bookmarkStart w:id="49" w:name="_Toc509306696"/>
      <w:r>
        <w:t>1.9</w:t>
      </w:r>
      <w:r w:rsidRPr="006B4387">
        <w:t>.</w:t>
      </w:r>
      <w:r>
        <w:t>D</w:t>
      </w:r>
      <w:r w:rsidRPr="006B4387">
        <w:t>INAMIČKI SUSTAV NABAVE</w:t>
      </w:r>
      <w:bookmarkEnd w:id="47"/>
      <w:bookmarkEnd w:id="48"/>
    </w:p>
    <w:p w:rsidR="00E858C5" w:rsidRPr="006B4387" w:rsidRDefault="00E858C5" w:rsidP="00FD34A7">
      <w:pPr>
        <w:spacing w:line="240" w:lineRule="auto"/>
        <w:contextualSpacing/>
        <w:jc w:val="both"/>
        <w:rPr>
          <w:rFonts w:cs="Times New Roman"/>
          <w:szCs w:val="24"/>
        </w:rPr>
      </w:pPr>
      <w:r w:rsidRPr="006B4387">
        <w:rPr>
          <w:rFonts w:cs="Times New Roman"/>
          <w:szCs w:val="24"/>
        </w:rPr>
        <w:t>Dinamički sustav nabave se ne uspostavlja.</w:t>
      </w:r>
    </w:p>
    <w:p w:rsidR="00E858C5" w:rsidRPr="006B4387" w:rsidRDefault="00E858C5" w:rsidP="00FD34A7">
      <w:pPr>
        <w:pStyle w:val="Naslov2"/>
        <w:spacing w:line="240" w:lineRule="auto"/>
        <w:contextualSpacing/>
        <w:jc w:val="both"/>
      </w:pPr>
      <w:bookmarkStart w:id="50" w:name="_Toc512336378"/>
      <w:r>
        <w:t>1.10</w:t>
      </w:r>
      <w:r w:rsidRPr="006B4387">
        <w:t>. ELEKTRONIČKA DRAŽBA</w:t>
      </w:r>
      <w:bookmarkEnd w:id="49"/>
      <w:bookmarkEnd w:id="50"/>
    </w:p>
    <w:p w:rsidR="00E858C5" w:rsidRPr="006B4387" w:rsidRDefault="00E858C5" w:rsidP="00FD34A7">
      <w:pPr>
        <w:spacing w:line="240" w:lineRule="auto"/>
        <w:contextualSpacing/>
        <w:jc w:val="both"/>
        <w:rPr>
          <w:rFonts w:cs="Times New Roman"/>
          <w:szCs w:val="24"/>
        </w:rPr>
      </w:pPr>
      <w:r w:rsidRPr="006B4387">
        <w:rPr>
          <w:rFonts w:cs="Times New Roman"/>
          <w:szCs w:val="24"/>
        </w:rPr>
        <w:t>Elektronička dražba se neće provoditi.</w:t>
      </w:r>
      <w:bookmarkEnd w:id="34"/>
      <w:bookmarkEnd w:id="35"/>
      <w:bookmarkEnd w:id="36"/>
      <w:bookmarkEnd w:id="37"/>
      <w:bookmarkEnd w:id="38"/>
      <w:bookmarkEnd w:id="39"/>
      <w:bookmarkEnd w:id="40"/>
    </w:p>
    <w:p w:rsidR="00E858C5" w:rsidRPr="006B4387" w:rsidRDefault="00E858C5" w:rsidP="00FD34A7">
      <w:pPr>
        <w:pStyle w:val="Naslov2"/>
        <w:spacing w:line="240" w:lineRule="auto"/>
        <w:contextualSpacing/>
        <w:jc w:val="both"/>
      </w:pPr>
      <w:bookmarkStart w:id="51" w:name="_Toc509306698"/>
      <w:bookmarkStart w:id="52" w:name="_Toc512336379"/>
      <w:r>
        <w:lastRenderedPageBreak/>
        <w:t>1.11</w:t>
      </w:r>
      <w:r w:rsidRPr="006B4387">
        <w:t>. PODACI O PROVEDENOM SAVJETOVANJU SA GOSPODARSKIM SUBJEKTIMA</w:t>
      </w:r>
      <w:bookmarkEnd w:id="51"/>
      <w:bookmarkEnd w:id="52"/>
    </w:p>
    <w:p w:rsidR="004B5E3B" w:rsidRDefault="00787964" w:rsidP="00FD34A7">
      <w:pPr>
        <w:spacing w:line="240" w:lineRule="auto"/>
        <w:contextualSpacing/>
        <w:jc w:val="both"/>
        <w:rPr>
          <w:rFonts w:cs="Times New Roman"/>
          <w:szCs w:val="24"/>
        </w:rPr>
      </w:pPr>
      <w:bookmarkStart w:id="53" w:name="_Toc506463315"/>
      <w:bookmarkStart w:id="54" w:name="_Toc512336380"/>
      <w:bookmarkStart w:id="55" w:name="_Toc368314217"/>
      <w:r>
        <w:rPr>
          <w:rFonts w:cs="Times New Roman"/>
          <w:szCs w:val="24"/>
        </w:rPr>
        <w:t>Prethodno savjetovanje sa gospodarskim subjektima je provedeno putem Elektroničkog oglas</w:t>
      </w:r>
      <w:r w:rsidR="00291006">
        <w:rPr>
          <w:rFonts w:cs="Times New Roman"/>
          <w:szCs w:val="24"/>
        </w:rPr>
        <w:t xml:space="preserve">nika javne nabave od </w:t>
      </w:r>
      <w:r w:rsidR="00E13510">
        <w:rPr>
          <w:rFonts w:cs="Times New Roman"/>
          <w:szCs w:val="24"/>
        </w:rPr>
        <w:t>08.04.2019.</w:t>
      </w:r>
      <w:r w:rsidR="00291006">
        <w:rPr>
          <w:rFonts w:cs="Times New Roman"/>
          <w:szCs w:val="24"/>
        </w:rPr>
        <w:t xml:space="preserve"> do </w:t>
      </w:r>
      <w:r w:rsidR="00E13510">
        <w:rPr>
          <w:rFonts w:cs="Times New Roman"/>
          <w:szCs w:val="24"/>
        </w:rPr>
        <w:t>15.04.2019.</w:t>
      </w:r>
      <w:r>
        <w:rPr>
          <w:rFonts w:cs="Times New Roman"/>
          <w:szCs w:val="24"/>
        </w:rPr>
        <w:t xml:space="preserve"> te je Izvješće o provedenom savjetovanju sa gospodarskim subjek</w:t>
      </w:r>
      <w:r w:rsidR="004B5E3B">
        <w:rPr>
          <w:rFonts w:cs="Times New Roman"/>
          <w:szCs w:val="24"/>
        </w:rPr>
        <w:t xml:space="preserve">tima objavljeno dana </w:t>
      </w:r>
      <w:r w:rsidR="00E13510">
        <w:rPr>
          <w:rFonts w:cs="Times New Roman"/>
          <w:szCs w:val="24"/>
        </w:rPr>
        <w:t>16.04.2019.</w:t>
      </w:r>
      <w:r>
        <w:rPr>
          <w:rFonts w:cs="Times New Roman"/>
          <w:szCs w:val="24"/>
        </w:rPr>
        <w:t xml:space="preserve"> na stranicama Elektroničkog oglasnika javne nabave.</w:t>
      </w:r>
    </w:p>
    <w:p w:rsidR="00A706CC" w:rsidRDefault="00A706CC" w:rsidP="00FD34A7">
      <w:pPr>
        <w:spacing w:line="240" w:lineRule="auto"/>
        <w:contextualSpacing/>
        <w:jc w:val="both"/>
        <w:rPr>
          <w:rFonts w:cs="Times New Roman"/>
          <w:i/>
          <w:szCs w:val="24"/>
        </w:rPr>
      </w:pPr>
    </w:p>
    <w:p w:rsidR="00DD2E12" w:rsidRPr="004B5E3B" w:rsidRDefault="00DD2E12" w:rsidP="00FD34A7">
      <w:pPr>
        <w:spacing w:line="240" w:lineRule="auto"/>
        <w:contextualSpacing/>
        <w:jc w:val="both"/>
        <w:rPr>
          <w:rFonts w:cs="Times New Roman"/>
          <w:b/>
          <w:i/>
          <w:szCs w:val="24"/>
        </w:rPr>
      </w:pPr>
      <w:r w:rsidRPr="004B5E3B">
        <w:rPr>
          <w:b/>
        </w:rPr>
        <w:t xml:space="preserve">2. </w:t>
      </w:r>
      <w:r w:rsidR="00455F44" w:rsidRPr="004B5E3B">
        <w:rPr>
          <w:b/>
        </w:rPr>
        <w:t>PODA</w:t>
      </w:r>
      <w:r w:rsidRPr="004B5E3B">
        <w:rPr>
          <w:b/>
        </w:rPr>
        <w:t>CI O PREDMETU NABAVE</w:t>
      </w:r>
      <w:bookmarkEnd w:id="53"/>
      <w:bookmarkEnd w:id="54"/>
    </w:p>
    <w:p w:rsidR="00455F44" w:rsidRPr="006B4387" w:rsidRDefault="00455F44" w:rsidP="00FD34A7">
      <w:pPr>
        <w:pStyle w:val="Naslov2"/>
        <w:spacing w:line="240" w:lineRule="auto"/>
        <w:contextualSpacing/>
        <w:jc w:val="both"/>
      </w:pPr>
      <w:bookmarkStart w:id="56" w:name="_Toc377632662"/>
      <w:bookmarkStart w:id="57" w:name="_Ref378590868"/>
      <w:bookmarkStart w:id="58" w:name="_Ref378592091"/>
      <w:bookmarkStart w:id="59" w:name="_Toc422051949"/>
      <w:bookmarkStart w:id="60" w:name="_Toc422066954"/>
      <w:bookmarkStart w:id="61" w:name="_Toc422146428"/>
      <w:bookmarkStart w:id="62" w:name="_Toc422146726"/>
      <w:bookmarkStart w:id="63" w:name="_Toc422146769"/>
      <w:bookmarkStart w:id="64" w:name="_Toc424732417"/>
      <w:bookmarkStart w:id="65" w:name="_Toc509306700"/>
      <w:bookmarkStart w:id="66" w:name="_Toc512336381"/>
      <w:r w:rsidRPr="006B4387">
        <w:t>2.1.OPIS PREDMETA NABAVE</w:t>
      </w:r>
      <w:bookmarkEnd w:id="56"/>
      <w:bookmarkEnd w:id="57"/>
      <w:bookmarkEnd w:id="58"/>
      <w:bookmarkEnd w:id="59"/>
      <w:bookmarkEnd w:id="60"/>
      <w:bookmarkEnd w:id="61"/>
      <w:bookmarkEnd w:id="62"/>
      <w:bookmarkEnd w:id="63"/>
      <w:bookmarkEnd w:id="64"/>
      <w:bookmarkEnd w:id="65"/>
      <w:bookmarkEnd w:id="66"/>
    </w:p>
    <w:p w:rsidR="00455F44" w:rsidRDefault="00455F44" w:rsidP="00FD34A7">
      <w:pPr>
        <w:spacing w:line="240" w:lineRule="auto"/>
        <w:contextualSpacing/>
        <w:jc w:val="both"/>
        <w:rPr>
          <w:rFonts w:cs="Times New Roman"/>
          <w:szCs w:val="24"/>
        </w:rPr>
      </w:pPr>
      <w:r w:rsidRPr="00CE4B29">
        <w:rPr>
          <w:rFonts w:cs="Times New Roman"/>
          <w:szCs w:val="24"/>
        </w:rPr>
        <w:t xml:space="preserve">Predmet </w:t>
      </w:r>
      <w:r>
        <w:rPr>
          <w:rFonts w:cs="Times New Roman"/>
          <w:szCs w:val="24"/>
        </w:rPr>
        <w:t>nabave</w:t>
      </w:r>
      <w:r w:rsidRPr="00CE4B29">
        <w:rPr>
          <w:rFonts w:cs="Times New Roman"/>
          <w:szCs w:val="24"/>
        </w:rPr>
        <w:t xml:space="preserve"> je </w:t>
      </w:r>
      <w:r w:rsidR="004B5E3B">
        <w:rPr>
          <w:rFonts w:cs="Times New Roman"/>
          <w:szCs w:val="24"/>
        </w:rPr>
        <w:t xml:space="preserve">modernizacija – asfaltiranje općinskih nerazvrstanih cesta u naselju </w:t>
      </w:r>
      <w:proofErr w:type="spellStart"/>
      <w:r w:rsidR="004B5E3B">
        <w:rPr>
          <w:rFonts w:cs="Times New Roman"/>
          <w:szCs w:val="24"/>
        </w:rPr>
        <w:t>Dubovec</w:t>
      </w:r>
      <w:proofErr w:type="spellEnd"/>
      <w:r w:rsidR="004B5E3B">
        <w:rPr>
          <w:rFonts w:cs="Times New Roman"/>
          <w:szCs w:val="24"/>
        </w:rPr>
        <w:t xml:space="preserve">, Hum Stubički, </w:t>
      </w:r>
      <w:proofErr w:type="spellStart"/>
      <w:r w:rsidR="004B5E3B">
        <w:rPr>
          <w:rFonts w:cs="Times New Roman"/>
          <w:szCs w:val="24"/>
        </w:rPr>
        <w:t>Karivaroš</w:t>
      </w:r>
      <w:proofErr w:type="spellEnd"/>
      <w:r w:rsidR="004B5E3B">
        <w:rPr>
          <w:rFonts w:cs="Times New Roman"/>
          <w:szCs w:val="24"/>
        </w:rPr>
        <w:t xml:space="preserve"> i </w:t>
      </w:r>
      <w:proofErr w:type="spellStart"/>
      <w:r w:rsidR="004B5E3B">
        <w:rPr>
          <w:rFonts w:cs="Times New Roman"/>
          <w:szCs w:val="24"/>
        </w:rPr>
        <w:t>Modrovec</w:t>
      </w:r>
      <w:proofErr w:type="spellEnd"/>
      <w:r w:rsidR="004B5E3B">
        <w:rPr>
          <w:rFonts w:cs="Times New Roman"/>
          <w:szCs w:val="24"/>
        </w:rPr>
        <w:t>.</w:t>
      </w:r>
    </w:p>
    <w:p w:rsidR="004B5E3B" w:rsidRPr="00CE4B29" w:rsidRDefault="004B5E3B" w:rsidP="00FD34A7">
      <w:pPr>
        <w:spacing w:line="240" w:lineRule="auto"/>
        <w:contextualSpacing/>
        <w:jc w:val="both"/>
        <w:rPr>
          <w:rFonts w:cs="Times New Roman"/>
          <w:szCs w:val="24"/>
        </w:rPr>
      </w:pPr>
    </w:p>
    <w:p w:rsidR="004B5E3B" w:rsidRPr="004B5E3B" w:rsidRDefault="004B5E3B" w:rsidP="00FD34A7">
      <w:pPr>
        <w:spacing w:line="240" w:lineRule="auto"/>
        <w:contextualSpacing/>
        <w:jc w:val="both"/>
        <w:rPr>
          <w:rFonts w:cs="Times New Roman"/>
          <w:szCs w:val="24"/>
        </w:rPr>
      </w:pPr>
      <w:r>
        <w:rPr>
          <w:rFonts w:cs="Times New Roman"/>
          <w:szCs w:val="24"/>
        </w:rPr>
        <w:t xml:space="preserve">Predmet nabave odnosi se na modernizaciju – asfaltiranje sljedećih nerazvrstanih cesta: </w:t>
      </w:r>
      <w:r w:rsidRPr="004B5E3B">
        <w:rPr>
          <w:rFonts w:cs="Times New Roman"/>
          <w:szCs w:val="24"/>
        </w:rPr>
        <w:t xml:space="preserve">NC 3-054 </w:t>
      </w:r>
      <w:proofErr w:type="spellStart"/>
      <w:r w:rsidRPr="004B5E3B">
        <w:rPr>
          <w:rFonts w:cs="Times New Roman"/>
          <w:szCs w:val="24"/>
        </w:rPr>
        <w:t>Čupe</w:t>
      </w:r>
      <w:r>
        <w:rPr>
          <w:rFonts w:cs="Times New Roman"/>
          <w:szCs w:val="24"/>
        </w:rPr>
        <w:t>kovo</w:t>
      </w:r>
      <w:proofErr w:type="spellEnd"/>
      <w:r>
        <w:rPr>
          <w:rFonts w:cs="Times New Roman"/>
          <w:szCs w:val="24"/>
        </w:rPr>
        <w:t xml:space="preserve"> - Bokuni u dužini od 600 m</w:t>
      </w:r>
      <w:r>
        <w:rPr>
          <w:rFonts w:cs="Times New Roman"/>
          <w:szCs w:val="24"/>
          <w:vertAlign w:val="superscript"/>
        </w:rPr>
        <w:t>1</w:t>
      </w:r>
      <w:r>
        <w:rPr>
          <w:rFonts w:cs="Times New Roman"/>
          <w:szCs w:val="24"/>
        </w:rPr>
        <w:t xml:space="preserve">, </w:t>
      </w:r>
      <w:r w:rsidRPr="004B5E3B">
        <w:rPr>
          <w:rFonts w:cs="Times New Roman"/>
          <w:szCs w:val="24"/>
        </w:rPr>
        <w:t xml:space="preserve">NC-1-002 </w:t>
      </w:r>
      <w:proofErr w:type="spellStart"/>
      <w:r>
        <w:rPr>
          <w:rFonts w:cs="Times New Roman"/>
          <w:szCs w:val="24"/>
        </w:rPr>
        <w:t>Cveki</w:t>
      </w:r>
      <w:proofErr w:type="spellEnd"/>
      <w:r>
        <w:rPr>
          <w:rFonts w:cs="Times New Roman"/>
          <w:szCs w:val="24"/>
        </w:rPr>
        <w:t xml:space="preserve"> - Crkva u dužini od 500 m</w:t>
      </w:r>
      <w:r>
        <w:rPr>
          <w:rFonts w:cs="Times New Roman"/>
          <w:szCs w:val="24"/>
          <w:vertAlign w:val="superscript"/>
        </w:rPr>
        <w:t>1</w:t>
      </w:r>
      <w:r>
        <w:rPr>
          <w:rFonts w:cs="Times New Roman"/>
          <w:szCs w:val="24"/>
        </w:rPr>
        <w:t xml:space="preserve">, NC </w:t>
      </w:r>
      <w:proofErr w:type="spellStart"/>
      <w:r>
        <w:rPr>
          <w:rFonts w:cs="Times New Roman"/>
          <w:szCs w:val="24"/>
        </w:rPr>
        <w:t>Gudani</w:t>
      </w:r>
      <w:proofErr w:type="spellEnd"/>
      <w:r>
        <w:rPr>
          <w:rFonts w:cs="Times New Roman"/>
          <w:szCs w:val="24"/>
        </w:rPr>
        <w:t xml:space="preserve"> u dužini od 150 m</w:t>
      </w:r>
      <w:r>
        <w:rPr>
          <w:rFonts w:cs="Times New Roman"/>
          <w:szCs w:val="24"/>
          <w:vertAlign w:val="superscript"/>
        </w:rPr>
        <w:t>1</w:t>
      </w:r>
      <w:r>
        <w:rPr>
          <w:rFonts w:cs="Times New Roman"/>
          <w:szCs w:val="24"/>
        </w:rPr>
        <w:t xml:space="preserve">, </w:t>
      </w:r>
      <w:r w:rsidRPr="004B5E3B">
        <w:rPr>
          <w:rFonts w:cs="Times New Roman"/>
          <w:szCs w:val="24"/>
        </w:rPr>
        <w:t xml:space="preserve">NC 2-087 </w:t>
      </w:r>
      <w:r>
        <w:rPr>
          <w:rFonts w:cs="Times New Roman"/>
          <w:szCs w:val="24"/>
        </w:rPr>
        <w:t>Makari-Labaši u dužini od 283 m</w:t>
      </w:r>
      <w:r>
        <w:rPr>
          <w:rFonts w:cs="Times New Roman"/>
          <w:szCs w:val="24"/>
          <w:vertAlign w:val="superscript"/>
        </w:rPr>
        <w:t>1</w:t>
      </w:r>
      <w:r>
        <w:rPr>
          <w:rFonts w:cs="Times New Roman"/>
          <w:szCs w:val="24"/>
        </w:rPr>
        <w:t>.</w:t>
      </w:r>
    </w:p>
    <w:p w:rsidR="004B5E3B" w:rsidRDefault="004B5E3B" w:rsidP="00FD34A7">
      <w:pPr>
        <w:spacing w:line="240" w:lineRule="auto"/>
        <w:contextualSpacing/>
        <w:jc w:val="both"/>
        <w:rPr>
          <w:rFonts w:cs="Times New Roman"/>
          <w:szCs w:val="24"/>
        </w:rPr>
      </w:pPr>
    </w:p>
    <w:p w:rsidR="00DB1A70" w:rsidRDefault="00DB1A70" w:rsidP="00FD34A7">
      <w:pPr>
        <w:spacing w:line="240" w:lineRule="auto"/>
        <w:contextualSpacing/>
        <w:jc w:val="both"/>
        <w:rPr>
          <w:rFonts w:cs="Times New Roman"/>
          <w:szCs w:val="24"/>
        </w:rPr>
      </w:pPr>
      <w:r w:rsidRPr="00CE4B29">
        <w:rPr>
          <w:rFonts w:cs="Times New Roman"/>
          <w:szCs w:val="24"/>
        </w:rPr>
        <w:t xml:space="preserve">CPV oznaka predmeta nabave: </w:t>
      </w:r>
      <w:r>
        <w:rPr>
          <w:rFonts w:cs="Times New Roman"/>
          <w:szCs w:val="24"/>
        </w:rPr>
        <w:t>45233</w:t>
      </w:r>
      <w:r w:rsidR="009C62F8">
        <w:rPr>
          <w:rFonts w:cs="Times New Roman"/>
          <w:szCs w:val="24"/>
        </w:rPr>
        <w:t>000-9 Građevinski radovi, građevinski radovi na temelju i građevinski radovi na površinskom sloju autocesta, cesta</w:t>
      </w:r>
    </w:p>
    <w:p w:rsidR="00455F44" w:rsidRDefault="00455F44" w:rsidP="00FD34A7">
      <w:pPr>
        <w:pStyle w:val="Naslov2"/>
        <w:spacing w:line="240" w:lineRule="auto"/>
        <w:contextualSpacing/>
        <w:jc w:val="both"/>
      </w:pPr>
      <w:bookmarkStart w:id="67" w:name="_Toc512336382"/>
      <w:r>
        <w:t>2.2. PODJELA PREDMETA NABAVE NA GRUPE</w:t>
      </w:r>
      <w:bookmarkEnd w:id="67"/>
    </w:p>
    <w:p w:rsidR="00455F44" w:rsidRDefault="00455F44" w:rsidP="00FD34A7">
      <w:pPr>
        <w:spacing w:line="240" w:lineRule="auto"/>
        <w:contextualSpacing/>
        <w:jc w:val="both"/>
        <w:rPr>
          <w:rFonts w:cs="Times New Roman"/>
          <w:szCs w:val="24"/>
        </w:rPr>
      </w:pPr>
      <w:bookmarkStart w:id="68" w:name="_Toc509306701"/>
      <w:bookmarkStart w:id="69" w:name="_Toc405460899"/>
      <w:bookmarkStart w:id="70" w:name="_Toc424732418"/>
      <w:r w:rsidRPr="00FC633E">
        <w:rPr>
          <w:rFonts w:cs="Times New Roman"/>
          <w:szCs w:val="24"/>
        </w:rPr>
        <w:t>Predmet nabave nije pod</w:t>
      </w:r>
      <w:r>
        <w:rPr>
          <w:rFonts w:cs="Times New Roman"/>
          <w:szCs w:val="24"/>
        </w:rPr>
        <w:t>ijelje</w:t>
      </w:r>
      <w:r w:rsidRPr="00FC633E">
        <w:rPr>
          <w:rFonts w:cs="Times New Roman"/>
          <w:szCs w:val="24"/>
        </w:rPr>
        <w:t>n na grupe. Ponuditelji su obvezni nuditi cjelokupan predmet nabave.</w:t>
      </w:r>
    </w:p>
    <w:p w:rsidR="004B5E3B" w:rsidRPr="00FC633E" w:rsidRDefault="004B5E3B" w:rsidP="00FD34A7">
      <w:pPr>
        <w:spacing w:line="240" w:lineRule="auto"/>
        <w:contextualSpacing/>
        <w:jc w:val="both"/>
        <w:rPr>
          <w:rFonts w:cs="Times New Roman"/>
          <w:szCs w:val="24"/>
        </w:rPr>
      </w:pPr>
    </w:p>
    <w:p w:rsidR="00455F44" w:rsidRPr="0097580F" w:rsidRDefault="00455F44" w:rsidP="00FD34A7">
      <w:pPr>
        <w:spacing w:after="0" w:line="240" w:lineRule="auto"/>
        <w:contextualSpacing/>
        <w:jc w:val="both"/>
        <w:rPr>
          <w:rFonts w:cs="Times New Roman"/>
          <w:szCs w:val="24"/>
        </w:rPr>
      </w:pPr>
      <w:r w:rsidRPr="00FC633E">
        <w:rPr>
          <w:rFonts w:cs="Times New Roman"/>
          <w:szCs w:val="24"/>
        </w:rPr>
        <w:t>Obrazloženje:</w:t>
      </w:r>
      <w:r w:rsidRPr="00FC633E">
        <w:rPr>
          <w:rFonts w:ascii="Tahoma" w:eastAsiaTheme="minorHAnsi" w:hAnsi="Tahoma" w:cs="Tahoma"/>
          <w:sz w:val="20"/>
          <w:szCs w:val="24"/>
          <w:lang w:eastAsia="en-US"/>
        </w:rPr>
        <w:t xml:space="preserve"> </w:t>
      </w:r>
      <w:r w:rsidRPr="00FC633E">
        <w:rPr>
          <w:rFonts w:cs="Times New Roman"/>
          <w:szCs w:val="24"/>
        </w:rPr>
        <w:t>Naručitelj ovaj predmet nabave, na temelju objektivnih kriterija za podjelu predmeta nabave na grupe iz članka 204. stavka 2. ZJN 2016 (primjerice: vrsta, svojstva, namjena,</w:t>
      </w:r>
      <w:r w:rsidR="00F81F01">
        <w:rPr>
          <w:rFonts w:cs="Times New Roman"/>
          <w:szCs w:val="24"/>
        </w:rPr>
        <w:t xml:space="preserve"> mjesto ili vrijeme ispunjenja)</w:t>
      </w:r>
      <w:r w:rsidRPr="00FC633E">
        <w:rPr>
          <w:rFonts w:cs="Times New Roman"/>
          <w:szCs w:val="24"/>
        </w:rPr>
        <w:t xml:space="preserve"> nije u mogućnosti podijeliti na grupe jer isti predstavlja jednu tehničku, tehnološku, oblikovnu, funkcionalnu i drugu objektivno odredivu c</w:t>
      </w:r>
      <w:r>
        <w:rPr>
          <w:rFonts w:cs="Times New Roman"/>
          <w:szCs w:val="24"/>
        </w:rPr>
        <w:t>jelinu za Naručitelja.</w:t>
      </w:r>
      <w:r w:rsidRPr="004A6E45">
        <w:rPr>
          <w:rFonts w:ascii="Tahoma" w:eastAsiaTheme="minorHAnsi" w:hAnsi="Tahoma" w:cs="Tahoma"/>
          <w:sz w:val="20"/>
          <w:szCs w:val="24"/>
          <w:lang w:eastAsia="en-US"/>
        </w:rPr>
        <w:t xml:space="preserve"> </w:t>
      </w:r>
      <w:r w:rsidR="00145CAB">
        <w:rPr>
          <w:rFonts w:cs="Times New Roman"/>
          <w:szCs w:val="24"/>
        </w:rPr>
        <w:t>Za</w:t>
      </w:r>
      <w:r w:rsidRPr="004A6E45">
        <w:rPr>
          <w:rFonts w:cs="Times New Roman"/>
          <w:szCs w:val="24"/>
        </w:rPr>
        <w:t xml:space="preserve"> Naručitelja jedino </w:t>
      </w:r>
      <w:r w:rsidR="00145CAB">
        <w:rPr>
          <w:rFonts w:cs="Times New Roman"/>
          <w:szCs w:val="24"/>
        </w:rPr>
        <w:t xml:space="preserve">je </w:t>
      </w:r>
      <w:r w:rsidRPr="004A6E45">
        <w:rPr>
          <w:rFonts w:cs="Times New Roman"/>
          <w:szCs w:val="24"/>
        </w:rPr>
        <w:t>rješenje da sklopi ugovor za cjeloviti predmet nabave jer bi sklapanje više ugovora za više grupa za Naručitelja bilo komplicirano, teško provedivo, rizično te bi iziskivalo značajne dodatne troškove –</w:t>
      </w:r>
      <w:r w:rsidR="00F81F01">
        <w:rPr>
          <w:rFonts w:cs="Times New Roman"/>
          <w:szCs w:val="24"/>
        </w:rPr>
        <w:t xml:space="preserve"> </w:t>
      </w:r>
      <w:r w:rsidRPr="004A6E45">
        <w:rPr>
          <w:rFonts w:cs="Times New Roman"/>
          <w:szCs w:val="24"/>
        </w:rPr>
        <w:t>upravljanje s više ugovora koji bi se istovremeno odvijali, opasnost da se ugovori koji se trebaju realizirati ne sklope pravovremeno, koordinacija više izvođača radova, teškoć</w:t>
      </w:r>
      <w:r w:rsidR="00145CAB">
        <w:rPr>
          <w:rFonts w:cs="Times New Roman"/>
          <w:szCs w:val="24"/>
        </w:rPr>
        <w:t>e</w:t>
      </w:r>
      <w:r w:rsidRPr="004A6E45">
        <w:rPr>
          <w:rFonts w:cs="Times New Roman"/>
          <w:szCs w:val="24"/>
        </w:rPr>
        <w:t xml:space="preserve"> pri utvrđivanju odgovornosti pojedinog izvođača radova u izvršenju ugovora i mogućnost prebacivanj</w:t>
      </w:r>
      <w:r>
        <w:rPr>
          <w:rFonts w:cs="Times New Roman"/>
          <w:szCs w:val="24"/>
        </w:rPr>
        <w:t>a</w:t>
      </w:r>
      <w:r w:rsidRPr="004A6E45">
        <w:rPr>
          <w:rFonts w:cs="Times New Roman"/>
          <w:szCs w:val="24"/>
        </w:rPr>
        <w:t xml:space="preserve"> odgovornosti iz</w:t>
      </w:r>
      <w:r w:rsidR="00FE63FD">
        <w:rPr>
          <w:rFonts w:cs="Times New Roman"/>
          <w:szCs w:val="24"/>
        </w:rPr>
        <w:t>među pojedinih izvođača radova</w:t>
      </w:r>
      <w:r w:rsidRPr="004A6E45">
        <w:rPr>
          <w:rFonts w:cs="Times New Roman"/>
          <w:szCs w:val="24"/>
        </w:rPr>
        <w:t>, kašnjenja u izvršenju pojedinog ugovora</w:t>
      </w:r>
      <w:r w:rsidR="00FE63FD">
        <w:rPr>
          <w:rFonts w:cs="Times New Roman"/>
          <w:szCs w:val="24"/>
        </w:rPr>
        <w:t xml:space="preserve"> i slično</w:t>
      </w:r>
      <w:r w:rsidRPr="004A6E45">
        <w:rPr>
          <w:rFonts w:cs="Times New Roman"/>
          <w:szCs w:val="24"/>
        </w:rPr>
        <w:t>.</w:t>
      </w:r>
      <w:bookmarkEnd w:id="68"/>
    </w:p>
    <w:p w:rsidR="00455F44" w:rsidRPr="006B4387" w:rsidRDefault="00455F44" w:rsidP="00FD34A7">
      <w:pPr>
        <w:pStyle w:val="Naslov2"/>
        <w:spacing w:line="240" w:lineRule="auto"/>
        <w:contextualSpacing/>
        <w:jc w:val="both"/>
      </w:pPr>
      <w:bookmarkStart w:id="71" w:name="_Toc377632664"/>
      <w:bookmarkStart w:id="72" w:name="_Toc422066956"/>
      <w:bookmarkStart w:id="73" w:name="_Toc422146429"/>
      <w:bookmarkStart w:id="74" w:name="_Toc422146727"/>
      <w:bookmarkStart w:id="75" w:name="_Toc422146770"/>
      <w:bookmarkStart w:id="76" w:name="_Toc424732419"/>
      <w:bookmarkStart w:id="77" w:name="_Toc509306702"/>
      <w:bookmarkStart w:id="78" w:name="_Toc512336383"/>
      <w:bookmarkEnd w:id="69"/>
      <w:bookmarkEnd w:id="70"/>
      <w:r w:rsidRPr="006B4387">
        <w:t>2.</w:t>
      </w:r>
      <w:r w:rsidR="00DB1A70">
        <w:t>3</w:t>
      </w:r>
      <w:r w:rsidRPr="006B4387">
        <w:t>.</w:t>
      </w:r>
      <w:r w:rsidR="008854BD">
        <w:t xml:space="preserve"> </w:t>
      </w:r>
      <w:r w:rsidRPr="006B4387">
        <w:t>KOLIČINA PREDMETA NABA</w:t>
      </w:r>
      <w:bookmarkEnd w:id="71"/>
      <w:bookmarkEnd w:id="72"/>
      <w:bookmarkEnd w:id="73"/>
      <w:bookmarkEnd w:id="74"/>
      <w:bookmarkEnd w:id="75"/>
      <w:bookmarkEnd w:id="76"/>
      <w:r w:rsidRPr="006B4387">
        <w:t>VE</w:t>
      </w:r>
      <w:bookmarkEnd w:id="77"/>
      <w:bookmarkEnd w:id="78"/>
    </w:p>
    <w:p w:rsidR="00455F44" w:rsidRDefault="00455F44" w:rsidP="00FD34A7">
      <w:pPr>
        <w:spacing w:after="0" w:line="240" w:lineRule="auto"/>
        <w:contextualSpacing/>
        <w:jc w:val="both"/>
        <w:rPr>
          <w:rFonts w:cs="Times New Roman"/>
          <w:szCs w:val="24"/>
        </w:rPr>
      </w:pPr>
      <w:r w:rsidRPr="00CC7835">
        <w:rPr>
          <w:rFonts w:cs="Times New Roman"/>
          <w:szCs w:val="24"/>
        </w:rPr>
        <w:t xml:space="preserve">Sukladno troškovniku u prilogu </w:t>
      </w:r>
      <w:r w:rsidR="00145CAB">
        <w:rPr>
          <w:rFonts w:cs="Times New Roman"/>
          <w:szCs w:val="24"/>
        </w:rPr>
        <w:t>3</w:t>
      </w:r>
      <w:r>
        <w:rPr>
          <w:rFonts w:cs="Times New Roman"/>
          <w:szCs w:val="24"/>
        </w:rPr>
        <w:t>.</w:t>
      </w:r>
      <w:r w:rsidRPr="00CC7835">
        <w:rPr>
          <w:rFonts w:cs="Times New Roman"/>
          <w:szCs w:val="24"/>
        </w:rPr>
        <w:t xml:space="preserve"> ove dokumentacije o nabavi.</w:t>
      </w:r>
      <w:r>
        <w:rPr>
          <w:rFonts w:cs="Times New Roman"/>
          <w:szCs w:val="24"/>
        </w:rPr>
        <w:t xml:space="preserve"> </w:t>
      </w:r>
    </w:p>
    <w:p w:rsidR="00455F44" w:rsidRPr="00DC1CC0" w:rsidRDefault="00455F44" w:rsidP="00FD34A7">
      <w:pPr>
        <w:spacing w:line="240" w:lineRule="auto"/>
        <w:contextualSpacing/>
        <w:jc w:val="both"/>
        <w:rPr>
          <w:rFonts w:cs="Times New Roman"/>
          <w:szCs w:val="24"/>
        </w:rPr>
      </w:pPr>
      <w:r w:rsidRPr="00A93292">
        <w:rPr>
          <w:rFonts w:cs="Times New Roman"/>
          <w:szCs w:val="24"/>
        </w:rPr>
        <w:t>Količina je predviđena (okvirna), a obračun će se vršiti temeljem stvarno izvedenih količina.</w:t>
      </w:r>
    </w:p>
    <w:p w:rsidR="00455F44" w:rsidRPr="006B4387" w:rsidRDefault="00455F44" w:rsidP="00FD34A7">
      <w:pPr>
        <w:pStyle w:val="Naslov2"/>
        <w:spacing w:line="240" w:lineRule="auto"/>
        <w:contextualSpacing/>
        <w:jc w:val="both"/>
      </w:pPr>
      <w:bookmarkStart w:id="79" w:name="_Toc424732420"/>
      <w:bookmarkStart w:id="80" w:name="_Toc509306703"/>
      <w:bookmarkStart w:id="81" w:name="_Toc512336384"/>
      <w:r w:rsidRPr="00FB38B8">
        <w:t>2.</w:t>
      </w:r>
      <w:r w:rsidR="00DB1A70" w:rsidRPr="00FB38B8">
        <w:t>4</w:t>
      </w:r>
      <w:r w:rsidRPr="00FB38B8">
        <w:t>.</w:t>
      </w:r>
      <w:r w:rsidR="008854BD" w:rsidRPr="00FB38B8">
        <w:t xml:space="preserve"> </w:t>
      </w:r>
      <w:r w:rsidRPr="00FB38B8">
        <w:t>TEHNIČK</w:t>
      </w:r>
      <w:bookmarkEnd w:id="79"/>
      <w:r w:rsidRPr="00FB38B8">
        <w:t>E SPECIFIKACIJE</w:t>
      </w:r>
      <w:bookmarkEnd w:id="80"/>
      <w:bookmarkEnd w:id="81"/>
    </w:p>
    <w:p w:rsidR="00455F44" w:rsidRPr="00CE4B29" w:rsidRDefault="008F720D" w:rsidP="00FD34A7">
      <w:pPr>
        <w:spacing w:after="0" w:line="240" w:lineRule="auto"/>
        <w:contextualSpacing/>
        <w:jc w:val="both"/>
        <w:rPr>
          <w:rFonts w:cs="Times New Roman"/>
          <w:szCs w:val="24"/>
        </w:rPr>
      </w:pPr>
      <w:bookmarkStart w:id="82" w:name="_Toc377632666"/>
      <w:bookmarkStart w:id="83" w:name="_Toc422066958"/>
      <w:r>
        <w:rPr>
          <w:rFonts w:cs="Times New Roman"/>
          <w:szCs w:val="24"/>
        </w:rPr>
        <w:t>Tehničke specifikacije utvrđene su Troškovnikom u prilogu 3. ove dokumentacije o nabavi.</w:t>
      </w:r>
    </w:p>
    <w:p w:rsidR="00517286" w:rsidRPr="006B4387" w:rsidRDefault="00517286" w:rsidP="00FD34A7">
      <w:pPr>
        <w:pStyle w:val="Naslov2"/>
        <w:spacing w:line="240" w:lineRule="auto"/>
        <w:contextualSpacing/>
        <w:jc w:val="both"/>
      </w:pPr>
      <w:bookmarkStart w:id="84" w:name="_Toc509306704"/>
      <w:bookmarkStart w:id="85" w:name="_Toc512336385"/>
      <w:bookmarkStart w:id="86" w:name="_Toc377632667"/>
      <w:bookmarkStart w:id="87" w:name="_Toc422066959"/>
      <w:bookmarkStart w:id="88" w:name="_Toc422146431"/>
      <w:bookmarkStart w:id="89" w:name="_Toc422146729"/>
      <w:bookmarkStart w:id="90" w:name="_Toc422146772"/>
      <w:bookmarkStart w:id="91" w:name="_Toc424732421"/>
      <w:bookmarkStart w:id="92" w:name="_Toc509306705"/>
      <w:bookmarkEnd w:id="82"/>
      <w:bookmarkEnd w:id="83"/>
      <w:r w:rsidRPr="006B4387">
        <w:t>2.</w:t>
      </w:r>
      <w:r w:rsidR="003253DF">
        <w:t>5</w:t>
      </w:r>
      <w:r w:rsidRPr="006B4387">
        <w:t>.</w:t>
      </w:r>
      <w:r w:rsidR="001F77BF">
        <w:t xml:space="preserve"> </w:t>
      </w:r>
      <w:r w:rsidRPr="006B4387">
        <w:t>TROŠKOVNIK</w:t>
      </w:r>
      <w:bookmarkEnd w:id="84"/>
      <w:bookmarkEnd w:id="85"/>
      <w:r>
        <w:t xml:space="preserve">     </w:t>
      </w:r>
    </w:p>
    <w:p w:rsidR="00145CAB" w:rsidRDefault="00517286" w:rsidP="00FD34A7">
      <w:pPr>
        <w:spacing w:line="240" w:lineRule="auto"/>
        <w:contextualSpacing/>
        <w:jc w:val="both"/>
        <w:rPr>
          <w:rFonts w:cs="Times New Roman"/>
          <w:szCs w:val="24"/>
        </w:rPr>
      </w:pPr>
      <w:r w:rsidRPr="00A93292">
        <w:rPr>
          <w:rFonts w:cs="Times New Roman"/>
          <w:szCs w:val="24"/>
        </w:rPr>
        <w:t xml:space="preserve">Troškovnik je izrađen u nestandardiziranom obliku, kao zasebni digitalni dokument u </w:t>
      </w:r>
      <w:proofErr w:type="spellStart"/>
      <w:r w:rsidRPr="00A93292">
        <w:rPr>
          <w:rFonts w:cs="Times New Roman"/>
          <w:szCs w:val="24"/>
        </w:rPr>
        <w:t>xls.for</w:t>
      </w:r>
      <w:r>
        <w:rPr>
          <w:rFonts w:cs="Times New Roman"/>
          <w:szCs w:val="24"/>
        </w:rPr>
        <w:t>matu</w:t>
      </w:r>
      <w:proofErr w:type="spellEnd"/>
      <w:r>
        <w:rPr>
          <w:rFonts w:cs="Times New Roman"/>
          <w:szCs w:val="24"/>
        </w:rPr>
        <w:t xml:space="preserve"> te čini prilog </w:t>
      </w:r>
      <w:r w:rsidR="006D5EA5">
        <w:rPr>
          <w:rFonts w:cs="Times New Roman"/>
          <w:szCs w:val="24"/>
        </w:rPr>
        <w:t>3</w:t>
      </w:r>
      <w:r>
        <w:rPr>
          <w:rFonts w:cs="Times New Roman"/>
          <w:szCs w:val="24"/>
        </w:rPr>
        <w:t>. ove dokumentacije o nabavi.</w:t>
      </w:r>
      <w:r w:rsidR="00145CAB">
        <w:rPr>
          <w:rFonts w:cs="Times New Roman"/>
          <w:szCs w:val="24"/>
        </w:rPr>
        <w:t xml:space="preserve"> </w:t>
      </w:r>
      <w:r w:rsidR="00FE63FD">
        <w:rPr>
          <w:rFonts w:cs="Times New Roman"/>
          <w:szCs w:val="24"/>
        </w:rPr>
        <w:t>T</w:t>
      </w:r>
      <w:r w:rsidR="00FE63FD" w:rsidRPr="00BB5579">
        <w:rPr>
          <w:rFonts w:cs="Times New Roman"/>
          <w:szCs w:val="24"/>
        </w:rPr>
        <w:t xml:space="preserve">roškovnik </w:t>
      </w:r>
      <w:r w:rsidR="00FE63FD">
        <w:rPr>
          <w:rFonts w:cs="Times New Roman"/>
          <w:szCs w:val="24"/>
        </w:rPr>
        <w:t xml:space="preserve">je </w:t>
      </w:r>
      <w:r w:rsidR="00FE63FD" w:rsidRPr="00BB5579">
        <w:rPr>
          <w:rFonts w:cs="Times New Roman"/>
          <w:szCs w:val="24"/>
        </w:rPr>
        <w:t xml:space="preserve">kreiran u obliku </w:t>
      </w:r>
      <w:proofErr w:type="spellStart"/>
      <w:r w:rsidR="00FE63FD" w:rsidRPr="00BB5579">
        <w:rPr>
          <w:rFonts w:cs="Times New Roman"/>
          <w:szCs w:val="24"/>
        </w:rPr>
        <w:t>excel</w:t>
      </w:r>
      <w:proofErr w:type="spellEnd"/>
      <w:r w:rsidR="00FE63FD" w:rsidRPr="00BB5579">
        <w:rPr>
          <w:rFonts w:cs="Times New Roman"/>
          <w:szCs w:val="24"/>
        </w:rPr>
        <w:t xml:space="preserve"> tablice tako da se formulom automatski izračunava umnožak upisane jedinične cijene i količine navedene stavke. </w:t>
      </w:r>
    </w:p>
    <w:p w:rsidR="008F720D" w:rsidRDefault="008F720D" w:rsidP="00FD34A7">
      <w:pPr>
        <w:spacing w:line="240" w:lineRule="auto"/>
        <w:contextualSpacing/>
        <w:jc w:val="both"/>
        <w:rPr>
          <w:rFonts w:cs="Times New Roman"/>
          <w:szCs w:val="24"/>
        </w:rPr>
      </w:pPr>
    </w:p>
    <w:p w:rsidR="00FE63FD" w:rsidRPr="00BB5579" w:rsidRDefault="00FE63FD" w:rsidP="00FD34A7">
      <w:pPr>
        <w:spacing w:line="240" w:lineRule="auto"/>
        <w:contextualSpacing/>
        <w:jc w:val="both"/>
        <w:rPr>
          <w:rFonts w:cs="Times New Roman"/>
          <w:szCs w:val="24"/>
        </w:rPr>
      </w:pPr>
      <w:r w:rsidRPr="00BB5579">
        <w:rPr>
          <w:rFonts w:cs="Times New Roman"/>
          <w:szCs w:val="24"/>
        </w:rPr>
        <w:t>Ukupna cijena ponude bez PDV-a je zbroj svih naprijed navedenih umnožaka.</w:t>
      </w:r>
    </w:p>
    <w:p w:rsidR="00FE63FD" w:rsidRDefault="00FE63FD" w:rsidP="00FD34A7">
      <w:pPr>
        <w:spacing w:line="240" w:lineRule="auto"/>
        <w:contextualSpacing/>
        <w:jc w:val="both"/>
        <w:rPr>
          <w:rFonts w:cs="Times New Roman"/>
          <w:szCs w:val="24"/>
        </w:rPr>
      </w:pPr>
      <w:r w:rsidRPr="00BB5579">
        <w:rPr>
          <w:rFonts w:cs="Times New Roman"/>
          <w:szCs w:val="24"/>
        </w:rPr>
        <w:t xml:space="preserve">Jedinične cijene svake stavke Troškovnika i ukupna cijena ponude bez PDV-a moraju biti zaokružene na dvije decimale. </w:t>
      </w:r>
    </w:p>
    <w:p w:rsidR="00FE63FD" w:rsidRPr="00BB5579" w:rsidRDefault="00FE63FD" w:rsidP="00FD34A7">
      <w:pPr>
        <w:spacing w:line="240" w:lineRule="auto"/>
        <w:contextualSpacing/>
        <w:jc w:val="both"/>
        <w:rPr>
          <w:rFonts w:cs="Times New Roman"/>
          <w:szCs w:val="24"/>
        </w:rPr>
      </w:pPr>
      <w:r w:rsidRPr="00BB5579">
        <w:rPr>
          <w:rFonts w:cs="Times New Roman"/>
          <w:szCs w:val="24"/>
        </w:rPr>
        <w:lastRenderedPageBreak/>
        <w:t>U Troškovniku se ne smiju mijenjati količine ili opisi u pojedinim stavkama Troškovnika.</w:t>
      </w:r>
    </w:p>
    <w:p w:rsidR="00FE63FD" w:rsidRPr="006B4387" w:rsidRDefault="00FE63FD" w:rsidP="00FD34A7">
      <w:pPr>
        <w:spacing w:line="240" w:lineRule="auto"/>
        <w:contextualSpacing/>
        <w:jc w:val="both"/>
        <w:rPr>
          <w:rFonts w:cs="Times New Roman"/>
          <w:szCs w:val="24"/>
        </w:rPr>
      </w:pPr>
      <w:r w:rsidRPr="00227A20">
        <w:rPr>
          <w:rFonts w:cs="Times New Roman"/>
          <w:szCs w:val="24"/>
        </w:rPr>
        <w:t>Ponuditelji nisu obvezni Troškovnik ovjeravati i/ili potpisivati</w:t>
      </w:r>
      <w:r>
        <w:rPr>
          <w:rFonts w:cs="Times New Roman"/>
          <w:szCs w:val="24"/>
        </w:rPr>
        <w:t>.</w:t>
      </w:r>
    </w:p>
    <w:p w:rsidR="00455F44" w:rsidRPr="006B4387" w:rsidRDefault="00455F44" w:rsidP="00FD34A7">
      <w:pPr>
        <w:pStyle w:val="Naslov2"/>
        <w:spacing w:line="240" w:lineRule="auto"/>
        <w:contextualSpacing/>
        <w:jc w:val="both"/>
      </w:pPr>
      <w:bookmarkStart w:id="93" w:name="_Toc512336386"/>
      <w:r w:rsidRPr="006B4387">
        <w:t>2.</w:t>
      </w:r>
      <w:r w:rsidR="003253DF">
        <w:t>6</w:t>
      </w:r>
      <w:r w:rsidRPr="006B4387">
        <w:t>.</w:t>
      </w:r>
      <w:r w:rsidR="001F77BF">
        <w:t xml:space="preserve"> </w:t>
      </w:r>
      <w:r w:rsidRPr="006B4387">
        <w:t xml:space="preserve">MJESTO </w:t>
      </w:r>
      <w:bookmarkEnd w:id="86"/>
      <w:bookmarkEnd w:id="87"/>
      <w:r w:rsidRPr="006B4387">
        <w:t>IZVRŠENJA</w:t>
      </w:r>
      <w:r>
        <w:t xml:space="preserve"> </w:t>
      </w:r>
      <w:r w:rsidRPr="006B4387">
        <w:t>RADOVA</w:t>
      </w:r>
      <w:bookmarkEnd w:id="88"/>
      <w:bookmarkEnd w:id="89"/>
      <w:bookmarkEnd w:id="90"/>
      <w:bookmarkEnd w:id="91"/>
      <w:bookmarkEnd w:id="92"/>
      <w:bookmarkEnd w:id="93"/>
    </w:p>
    <w:p w:rsidR="00455F44" w:rsidRPr="00A93292" w:rsidRDefault="00455F44" w:rsidP="00FD34A7">
      <w:pPr>
        <w:spacing w:line="240" w:lineRule="auto"/>
        <w:contextualSpacing/>
        <w:jc w:val="both"/>
        <w:rPr>
          <w:rFonts w:cs="Times New Roman"/>
          <w:szCs w:val="24"/>
        </w:rPr>
      </w:pPr>
      <w:r w:rsidRPr="00CE4B29">
        <w:rPr>
          <w:rFonts w:cs="Times New Roman"/>
          <w:szCs w:val="24"/>
        </w:rPr>
        <w:t xml:space="preserve">Mjesto izvršenja radova </w:t>
      </w:r>
      <w:bookmarkStart w:id="94" w:name="_Ref371503060"/>
      <w:bookmarkStart w:id="95" w:name="_Toc377632668"/>
      <w:bookmarkStart w:id="96" w:name="_Toc422066960"/>
      <w:bookmarkStart w:id="97" w:name="_Toc422146432"/>
      <w:bookmarkStart w:id="98" w:name="_Toc422146730"/>
      <w:bookmarkStart w:id="99" w:name="_Toc422146773"/>
      <w:bookmarkStart w:id="100" w:name="_Toc424732422"/>
      <w:r w:rsidRPr="00CE4B29">
        <w:rPr>
          <w:rFonts w:cs="Times New Roman"/>
          <w:szCs w:val="24"/>
        </w:rPr>
        <w:t xml:space="preserve">je Općina </w:t>
      </w:r>
      <w:r w:rsidR="008F720D">
        <w:rPr>
          <w:rFonts w:cs="Times New Roman"/>
          <w:szCs w:val="24"/>
        </w:rPr>
        <w:t xml:space="preserve">Gornja Stubica, naselja </w:t>
      </w:r>
      <w:proofErr w:type="spellStart"/>
      <w:r w:rsidR="008F720D">
        <w:rPr>
          <w:rFonts w:cs="Times New Roman"/>
          <w:szCs w:val="24"/>
        </w:rPr>
        <w:t>Dubovec</w:t>
      </w:r>
      <w:proofErr w:type="spellEnd"/>
      <w:r w:rsidR="008F720D">
        <w:rPr>
          <w:rFonts w:cs="Times New Roman"/>
          <w:szCs w:val="24"/>
        </w:rPr>
        <w:t xml:space="preserve">, Hum Stubički, </w:t>
      </w:r>
      <w:proofErr w:type="spellStart"/>
      <w:r w:rsidR="008F720D">
        <w:rPr>
          <w:rFonts w:cs="Times New Roman"/>
          <w:szCs w:val="24"/>
        </w:rPr>
        <w:t>Karivaroš</w:t>
      </w:r>
      <w:proofErr w:type="spellEnd"/>
      <w:r w:rsidR="008F720D">
        <w:rPr>
          <w:rFonts w:cs="Times New Roman"/>
          <w:szCs w:val="24"/>
        </w:rPr>
        <w:t xml:space="preserve"> i </w:t>
      </w:r>
      <w:proofErr w:type="spellStart"/>
      <w:r w:rsidR="008F720D">
        <w:rPr>
          <w:rFonts w:cs="Times New Roman"/>
          <w:szCs w:val="24"/>
        </w:rPr>
        <w:t>Modrovec</w:t>
      </w:r>
      <w:proofErr w:type="spellEnd"/>
      <w:r w:rsidR="008F720D">
        <w:rPr>
          <w:rFonts w:cs="Times New Roman"/>
          <w:szCs w:val="24"/>
        </w:rPr>
        <w:t>.</w:t>
      </w:r>
    </w:p>
    <w:p w:rsidR="00455F44" w:rsidRPr="00DC1CC0" w:rsidRDefault="00455F44" w:rsidP="00FD34A7">
      <w:pPr>
        <w:pStyle w:val="Naslov2"/>
        <w:spacing w:line="240" w:lineRule="auto"/>
        <w:contextualSpacing/>
        <w:jc w:val="both"/>
      </w:pPr>
      <w:bookmarkStart w:id="101" w:name="_Toc509306706"/>
      <w:bookmarkStart w:id="102" w:name="_Toc512336387"/>
      <w:r w:rsidRPr="006B4387">
        <w:t>2.</w:t>
      </w:r>
      <w:r w:rsidR="003253DF">
        <w:t>7</w:t>
      </w:r>
      <w:r w:rsidRPr="006B4387">
        <w:t>.</w:t>
      </w:r>
      <w:r w:rsidR="008854BD">
        <w:t xml:space="preserve"> </w:t>
      </w:r>
      <w:r w:rsidRPr="006B4387">
        <w:t xml:space="preserve">ROK POČETKA </w:t>
      </w:r>
      <w:bookmarkEnd w:id="101"/>
      <w:r w:rsidR="00DB1A70">
        <w:t>I ZAVRŠETKA IZVRŠENJA UGOVORA</w:t>
      </w:r>
      <w:bookmarkEnd w:id="102"/>
    </w:p>
    <w:p w:rsidR="00455F44" w:rsidRPr="00A93292" w:rsidRDefault="00455F44" w:rsidP="00FD34A7">
      <w:pPr>
        <w:spacing w:after="0" w:line="240" w:lineRule="auto"/>
        <w:contextualSpacing/>
        <w:jc w:val="both"/>
        <w:rPr>
          <w:rFonts w:cs="Times New Roman"/>
          <w:szCs w:val="24"/>
        </w:rPr>
      </w:pPr>
      <w:r w:rsidRPr="00A93292">
        <w:rPr>
          <w:rFonts w:cs="Times New Roman"/>
          <w:szCs w:val="24"/>
        </w:rPr>
        <w:t>Ugovor o javnoj nabavi radova biti će sklopljen po završetku postupka javne nabave.</w:t>
      </w:r>
    </w:p>
    <w:p w:rsidR="00455F44" w:rsidRDefault="00455F44" w:rsidP="00FD34A7">
      <w:pPr>
        <w:spacing w:line="240" w:lineRule="auto"/>
        <w:contextualSpacing/>
        <w:jc w:val="both"/>
        <w:rPr>
          <w:rFonts w:cs="Times New Roman"/>
          <w:szCs w:val="24"/>
        </w:rPr>
      </w:pPr>
      <w:r w:rsidRPr="00A93292">
        <w:rPr>
          <w:rFonts w:cs="Times New Roman"/>
          <w:szCs w:val="24"/>
        </w:rPr>
        <w:t>Datum početka izvođenja radova ovisi o trajanju postupka javne nabave za izvršenje radova koji su predmet ugovora, te će točan datum početka biti definiran ugovorom.</w:t>
      </w:r>
    </w:p>
    <w:p w:rsidR="008F720D" w:rsidRPr="00BB2C82" w:rsidRDefault="008F720D" w:rsidP="00FD34A7">
      <w:pPr>
        <w:spacing w:line="240" w:lineRule="auto"/>
        <w:contextualSpacing/>
        <w:jc w:val="both"/>
        <w:rPr>
          <w:rFonts w:cs="Times New Roman"/>
          <w:szCs w:val="24"/>
        </w:rPr>
      </w:pPr>
    </w:p>
    <w:bookmarkEnd w:id="94"/>
    <w:bookmarkEnd w:id="95"/>
    <w:bookmarkEnd w:id="96"/>
    <w:bookmarkEnd w:id="97"/>
    <w:bookmarkEnd w:id="98"/>
    <w:bookmarkEnd w:id="99"/>
    <w:bookmarkEnd w:id="100"/>
    <w:p w:rsidR="00145CAB" w:rsidRDefault="00145CAB" w:rsidP="00FD34A7">
      <w:pPr>
        <w:spacing w:line="240" w:lineRule="auto"/>
        <w:contextualSpacing/>
        <w:jc w:val="both"/>
        <w:rPr>
          <w:rFonts w:cs="Times New Roman"/>
          <w:szCs w:val="24"/>
          <w:lang w:val="hr-BA"/>
        </w:rPr>
      </w:pPr>
      <w:r>
        <w:rPr>
          <w:rFonts w:cs="Times New Roman"/>
          <w:szCs w:val="24"/>
        </w:rPr>
        <w:t>Rok</w:t>
      </w:r>
      <w:r w:rsidRPr="002F60E7">
        <w:rPr>
          <w:rFonts w:cs="Times New Roman"/>
          <w:szCs w:val="24"/>
        </w:rPr>
        <w:t xml:space="preserve"> za izvođenje radova </w:t>
      </w:r>
      <w:r>
        <w:rPr>
          <w:rFonts w:cs="Times New Roman"/>
          <w:szCs w:val="24"/>
        </w:rPr>
        <w:t xml:space="preserve">koji su predmet </w:t>
      </w:r>
      <w:r w:rsidRPr="001733DC">
        <w:rPr>
          <w:rFonts w:cs="Times New Roman"/>
          <w:szCs w:val="24"/>
        </w:rPr>
        <w:t xml:space="preserve">nabave iznosi </w:t>
      </w:r>
      <w:r w:rsidR="00BB7B32">
        <w:rPr>
          <w:rFonts w:cs="Times New Roman"/>
          <w:szCs w:val="24"/>
        </w:rPr>
        <w:t>180 kalendarskih dana</w:t>
      </w:r>
      <w:r w:rsidRPr="001733DC">
        <w:rPr>
          <w:rFonts w:cs="Times New Roman"/>
          <w:szCs w:val="24"/>
        </w:rPr>
        <w:t xml:space="preserve"> od</w:t>
      </w:r>
      <w:r w:rsidRPr="002F60E7">
        <w:rPr>
          <w:rFonts w:cs="Times New Roman"/>
          <w:szCs w:val="24"/>
        </w:rPr>
        <w:t xml:space="preserve"> dana </w:t>
      </w:r>
      <w:r>
        <w:rPr>
          <w:rFonts w:cs="Times New Roman"/>
          <w:szCs w:val="24"/>
        </w:rPr>
        <w:t xml:space="preserve">potpisa Zapisnika o uvođenju u posao od strane predstavnika Naručitelja, stručnog nadzora i izvođača radova. </w:t>
      </w:r>
      <w:r>
        <w:rPr>
          <w:rFonts w:cs="Times New Roman"/>
          <w:szCs w:val="24"/>
          <w:lang w:val="hr-BA"/>
        </w:rPr>
        <w:t>Završetak radova se evidentira upisom u građevinski dnevnik.</w:t>
      </w:r>
    </w:p>
    <w:p w:rsidR="008F720D" w:rsidRPr="007005E0" w:rsidRDefault="008F720D" w:rsidP="00FD34A7">
      <w:pPr>
        <w:spacing w:line="240" w:lineRule="auto"/>
        <w:contextualSpacing/>
        <w:jc w:val="both"/>
        <w:rPr>
          <w:rFonts w:cs="Times New Roman"/>
          <w:szCs w:val="24"/>
        </w:rPr>
      </w:pPr>
    </w:p>
    <w:p w:rsidR="00874523" w:rsidRDefault="00874523" w:rsidP="00FD34A7">
      <w:pPr>
        <w:spacing w:line="240" w:lineRule="auto"/>
        <w:contextualSpacing/>
        <w:jc w:val="both"/>
        <w:rPr>
          <w:rFonts w:cs="Times New Roman"/>
          <w:szCs w:val="24"/>
        </w:rPr>
      </w:pPr>
      <w:bookmarkStart w:id="103" w:name="_Toc509306708"/>
      <w:bookmarkStart w:id="104" w:name="_Toc512336388"/>
      <w:r>
        <w:rPr>
          <w:rFonts w:cs="Times New Roman"/>
          <w:szCs w:val="24"/>
          <w:lang w:val="hr-BA"/>
        </w:rPr>
        <w:t xml:space="preserve">Po završetku radova potpisuje se Zapisnik o primopredaji radova, od strane predstavnika </w:t>
      </w:r>
      <w:r>
        <w:rPr>
          <w:rFonts w:cs="Times New Roman"/>
          <w:szCs w:val="24"/>
        </w:rPr>
        <w:t>Naručitelja, stručnog nadzora i izvođača radova. Jamstveni rok počinje teći od dana potpisa Zapisnika o primopredaji radova.</w:t>
      </w:r>
    </w:p>
    <w:p w:rsidR="008F720D" w:rsidRPr="007005E0" w:rsidRDefault="008F720D" w:rsidP="00FD34A7">
      <w:pPr>
        <w:spacing w:line="240" w:lineRule="auto"/>
        <w:contextualSpacing/>
        <w:jc w:val="both"/>
        <w:rPr>
          <w:rFonts w:cs="Times New Roman"/>
          <w:szCs w:val="24"/>
        </w:rPr>
      </w:pPr>
    </w:p>
    <w:p w:rsidR="00874523" w:rsidRDefault="00874523" w:rsidP="00FD34A7">
      <w:pPr>
        <w:spacing w:line="240" w:lineRule="auto"/>
        <w:contextualSpacing/>
        <w:jc w:val="both"/>
        <w:rPr>
          <w:rFonts w:cs="Times New Roman"/>
          <w:szCs w:val="24"/>
          <w:lang w:val="hr-BA"/>
        </w:rPr>
      </w:pPr>
      <w:r w:rsidRPr="002F60E7">
        <w:rPr>
          <w:rFonts w:cs="Times New Roman"/>
          <w:szCs w:val="24"/>
          <w:lang w:val="hr-BA"/>
        </w:rPr>
        <w:t xml:space="preserve">Završetak ugovora je </w:t>
      </w:r>
      <w:r>
        <w:rPr>
          <w:rFonts w:cs="Times New Roman"/>
          <w:szCs w:val="24"/>
          <w:lang w:val="hr-BA"/>
        </w:rPr>
        <w:t>po isteku jamstvenog roka.</w:t>
      </w:r>
    </w:p>
    <w:p w:rsidR="00455F44" w:rsidRPr="006B4387" w:rsidRDefault="00455F44" w:rsidP="00FD34A7">
      <w:pPr>
        <w:pStyle w:val="Naslov2"/>
        <w:spacing w:line="240" w:lineRule="auto"/>
        <w:contextualSpacing/>
        <w:jc w:val="both"/>
      </w:pPr>
      <w:r w:rsidRPr="006B4387">
        <w:t>2.</w:t>
      </w:r>
      <w:r w:rsidR="003253DF">
        <w:t>8</w:t>
      </w:r>
      <w:r w:rsidRPr="006B4387">
        <w:t>.</w:t>
      </w:r>
      <w:r w:rsidR="00D82298">
        <w:t xml:space="preserve"> </w:t>
      </w:r>
      <w:r w:rsidRPr="006B4387">
        <w:t>OPCIJE I MOGUĆA OBNAVLJANJA UGOVORA</w:t>
      </w:r>
      <w:bookmarkEnd w:id="103"/>
      <w:bookmarkEnd w:id="104"/>
    </w:p>
    <w:p w:rsidR="008F720D" w:rsidRDefault="00455F44" w:rsidP="00FD34A7">
      <w:pPr>
        <w:spacing w:after="0" w:line="240" w:lineRule="auto"/>
        <w:contextualSpacing/>
        <w:jc w:val="both"/>
        <w:rPr>
          <w:rFonts w:cs="Times New Roman"/>
          <w:szCs w:val="24"/>
        </w:rPr>
      </w:pPr>
      <w:r w:rsidRPr="006B4387">
        <w:rPr>
          <w:rFonts w:cs="Times New Roman"/>
          <w:szCs w:val="24"/>
        </w:rPr>
        <w:t>Nije primjenjivo</w:t>
      </w:r>
      <w:bookmarkStart w:id="105" w:name="_Toc506463320"/>
      <w:bookmarkStart w:id="106" w:name="_Toc512336389"/>
      <w:bookmarkEnd w:id="55"/>
    </w:p>
    <w:p w:rsidR="008F720D" w:rsidRDefault="008F720D" w:rsidP="00FD34A7">
      <w:pPr>
        <w:spacing w:after="0" w:line="240" w:lineRule="auto"/>
        <w:contextualSpacing/>
        <w:jc w:val="both"/>
        <w:rPr>
          <w:rFonts w:cs="Times New Roman"/>
          <w:szCs w:val="24"/>
        </w:rPr>
      </w:pPr>
    </w:p>
    <w:p w:rsidR="00DD2E12" w:rsidRDefault="008205AB" w:rsidP="00FD34A7">
      <w:pPr>
        <w:spacing w:after="0" w:line="240" w:lineRule="auto"/>
        <w:contextualSpacing/>
        <w:jc w:val="both"/>
        <w:rPr>
          <w:b/>
        </w:rPr>
      </w:pPr>
      <w:r w:rsidRPr="008F720D">
        <w:rPr>
          <w:b/>
        </w:rPr>
        <w:t xml:space="preserve">3. </w:t>
      </w:r>
      <w:r w:rsidR="00DD2E12" w:rsidRPr="008F720D">
        <w:rPr>
          <w:b/>
        </w:rPr>
        <w:t>OSNOVE ZA ISKLJUČENJE GOSPODARSKOG SUBJEKTA</w:t>
      </w:r>
      <w:bookmarkEnd w:id="105"/>
      <w:bookmarkEnd w:id="106"/>
    </w:p>
    <w:p w:rsidR="008F720D" w:rsidRPr="008F720D" w:rsidRDefault="008F720D" w:rsidP="00FD34A7">
      <w:pPr>
        <w:spacing w:after="0" w:line="240" w:lineRule="auto"/>
        <w:contextualSpacing/>
        <w:jc w:val="both"/>
        <w:rPr>
          <w:rFonts w:cs="Times New Roman"/>
          <w:b/>
          <w:szCs w:val="24"/>
        </w:rPr>
      </w:pPr>
    </w:p>
    <w:p w:rsidR="00DD2E12" w:rsidRPr="008E769C" w:rsidRDefault="008E769C" w:rsidP="00FD34A7">
      <w:pPr>
        <w:spacing w:line="240" w:lineRule="auto"/>
        <w:contextualSpacing/>
        <w:jc w:val="both"/>
        <w:rPr>
          <w:rFonts w:eastAsia="Calibri"/>
          <w:b/>
        </w:rPr>
      </w:pPr>
      <w:bookmarkStart w:id="107" w:name="_Toc506463321"/>
      <w:r w:rsidRPr="008E769C">
        <w:rPr>
          <w:rFonts w:eastAsia="Calibri"/>
          <w:b/>
        </w:rPr>
        <w:t xml:space="preserve">3.1. </w:t>
      </w:r>
      <w:r w:rsidR="00DD2E12" w:rsidRPr="008E769C">
        <w:rPr>
          <w:rFonts w:eastAsia="Calibri"/>
          <w:b/>
        </w:rPr>
        <w:t>Nekažnjavanje</w:t>
      </w:r>
      <w:bookmarkEnd w:id="107"/>
    </w:p>
    <w:p w:rsidR="00DD2E12" w:rsidRDefault="00DD2E12" w:rsidP="00FD34A7">
      <w:pPr>
        <w:spacing w:line="240" w:lineRule="auto"/>
        <w:contextualSpacing/>
        <w:jc w:val="both"/>
      </w:pPr>
      <w:r w:rsidRPr="00DD2E12">
        <w:t>Naručitelj je obvezan isključiti gospodarskog subjekta iz postupka javne nabave ako utvrdi da:</w:t>
      </w:r>
    </w:p>
    <w:p w:rsidR="008F720D" w:rsidRPr="00DD2E12" w:rsidRDefault="008F720D" w:rsidP="00FD34A7">
      <w:pPr>
        <w:spacing w:line="240" w:lineRule="auto"/>
        <w:contextualSpacing/>
        <w:jc w:val="both"/>
      </w:pPr>
    </w:p>
    <w:p w:rsidR="00DD2E12" w:rsidRDefault="00DD2E12" w:rsidP="00FD34A7">
      <w:pPr>
        <w:spacing w:line="240" w:lineRule="auto"/>
        <w:contextualSpacing/>
        <w:jc w:val="both"/>
      </w:pPr>
      <w:bookmarkStart w:id="108" w:name="_Toc474221169"/>
      <w:bookmarkStart w:id="109" w:name="_Toc506463322"/>
      <w:r w:rsidRPr="002B4982">
        <w:rPr>
          <w:b/>
        </w:rPr>
        <w:t>3.1.1.</w:t>
      </w:r>
      <w:r w:rsidRPr="00DD2E12">
        <w:t xml:space="preserve"> je gospodarski subjekt koji ima poslovni </w:t>
      </w:r>
      <w:proofErr w:type="spellStart"/>
      <w:r w:rsidRPr="00DD2E12">
        <w:t>nastan</w:t>
      </w:r>
      <w:proofErr w:type="spellEnd"/>
      <w:r w:rsidRPr="00DD2E12">
        <w:t xml:space="preserve"> u Republici Hrvatskoj ili osoba koja je član upravnog, upravljačkog ili nadzornog tijela ili ima ovlasti zastupanja, donošenja odluka ili nadzora toga gospodarskog subjekta i koja je državljanin Republike Hrvatske pravomoćnom presudom osuđena za:</w:t>
      </w:r>
      <w:bookmarkEnd w:id="108"/>
      <w:bookmarkEnd w:id="109"/>
    </w:p>
    <w:p w:rsidR="008F720D" w:rsidRPr="00DD2E12" w:rsidRDefault="008F720D" w:rsidP="00FD34A7">
      <w:pPr>
        <w:spacing w:line="240" w:lineRule="auto"/>
        <w:contextualSpacing/>
        <w:jc w:val="both"/>
        <w:rPr>
          <w:b/>
        </w:rPr>
      </w:pPr>
    </w:p>
    <w:p w:rsidR="00DD2E12" w:rsidRPr="00A246B0" w:rsidRDefault="00DD2E12" w:rsidP="00FD34A7">
      <w:pPr>
        <w:spacing w:line="240" w:lineRule="auto"/>
        <w:contextualSpacing/>
        <w:jc w:val="both"/>
        <w:rPr>
          <w:b/>
        </w:rPr>
      </w:pPr>
      <w:r w:rsidRPr="00A246B0">
        <w:rPr>
          <w:b/>
        </w:rPr>
        <w:t>a) sudjelovanje u zločinačkoj organizaciji, na temelju</w:t>
      </w:r>
    </w:p>
    <w:p w:rsidR="00DD2E12" w:rsidRPr="00DD2E12" w:rsidRDefault="00DD2E12" w:rsidP="00FD34A7">
      <w:pPr>
        <w:spacing w:line="240" w:lineRule="auto"/>
        <w:contextualSpacing/>
        <w:jc w:val="both"/>
      </w:pPr>
      <w:r w:rsidRPr="00DD2E12">
        <w:t>– članka 328. (zločinačko udruženje) i članka 329. (počinjenje kaznenog djela u sastavu zločinačkog udruženja) Kaznenog zakona</w:t>
      </w:r>
    </w:p>
    <w:p w:rsidR="00DD2E12" w:rsidRPr="00DD2E12" w:rsidRDefault="00DD2E12" w:rsidP="00FD34A7">
      <w:pPr>
        <w:spacing w:line="240" w:lineRule="auto"/>
        <w:contextualSpacing/>
        <w:jc w:val="both"/>
      </w:pPr>
      <w:r w:rsidRPr="00DD2E12">
        <w:t>– članka 333. (udruživanje za počinjenje kaznenih djela), iz Kaznenog zakona (»Narodne novine«, br. 110/97., 27/98., 50/00., 129/00., 51/01., 111/03., 190/03., 105/04., 84/05., 71/06., 110/07., 152/08., 57/11., 77/11. i 143/12.)</w:t>
      </w:r>
    </w:p>
    <w:p w:rsidR="00DD2E12" w:rsidRPr="00A246B0" w:rsidRDefault="00DD2E12" w:rsidP="00FD34A7">
      <w:pPr>
        <w:spacing w:after="48" w:line="240" w:lineRule="auto"/>
        <w:contextualSpacing/>
        <w:jc w:val="both"/>
        <w:textAlignment w:val="baseline"/>
        <w:rPr>
          <w:rFonts w:cs="Times New Roman"/>
          <w:b/>
          <w:szCs w:val="24"/>
        </w:rPr>
      </w:pPr>
      <w:r w:rsidRPr="00A246B0">
        <w:rPr>
          <w:rFonts w:cs="Times New Roman"/>
          <w:b/>
          <w:szCs w:val="24"/>
        </w:rPr>
        <w:t>b) korupciju, na temelju</w:t>
      </w:r>
    </w:p>
    <w:p w:rsidR="00DD2E12" w:rsidRPr="00DD2E12" w:rsidRDefault="00DD2E12" w:rsidP="00FD34A7">
      <w:pPr>
        <w:spacing w:after="48" w:line="240" w:lineRule="auto"/>
        <w:ind w:firstLine="408"/>
        <w:contextualSpacing/>
        <w:jc w:val="both"/>
        <w:textAlignment w:val="baseline"/>
        <w:rPr>
          <w:rFonts w:cs="Times New Roman"/>
          <w:szCs w:val="24"/>
        </w:rPr>
      </w:pPr>
      <w:r w:rsidRPr="00DD2E12">
        <w:rPr>
          <w:rFonts w:cs="Times New Roman"/>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DD2E12" w:rsidRPr="00DD2E12" w:rsidRDefault="00DD2E12" w:rsidP="00FD34A7">
      <w:pPr>
        <w:spacing w:after="48" w:line="240" w:lineRule="auto"/>
        <w:ind w:firstLine="408"/>
        <w:contextualSpacing/>
        <w:jc w:val="both"/>
        <w:textAlignment w:val="baseline"/>
        <w:rPr>
          <w:rFonts w:cs="Times New Roman"/>
          <w:szCs w:val="24"/>
        </w:rPr>
      </w:pPr>
      <w:r w:rsidRPr="00DD2E12">
        <w:rPr>
          <w:rFonts w:cs="Times New Roman"/>
          <w:szCs w:val="24"/>
        </w:rPr>
        <w:t xml:space="preserve">– članka 294.a (primanje mita u gospodarskom poslovanju), članka 294.b (davanje mita u gospodarskom poslovanju), članka 337. (zlouporaba položaja i ovlasti), članka 338. (zlouporaba obavljanja dužnosti državne vlasti), članka 343. (protuzakonito posredovanje), </w:t>
      </w:r>
      <w:r w:rsidRPr="00DD2E12">
        <w:rPr>
          <w:rFonts w:cs="Times New Roman"/>
          <w:szCs w:val="24"/>
        </w:rPr>
        <w:lastRenderedPageBreak/>
        <w:t>članka 347. (primanje mita) i članka 348. (davanje mita) iz Kaznenog zakona (»Narodne novine«, br. 110/97., 27/98., 50/00., 129/00., 51/01., 111/03., 190/03., 105/04., 84/05., 71/06., 110/07., 152/08., 57/11., 77/11. i 143/12.)</w:t>
      </w:r>
    </w:p>
    <w:p w:rsidR="00DD2E12" w:rsidRPr="00A246B0" w:rsidRDefault="00DD2E12" w:rsidP="00FD34A7">
      <w:pPr>
        <w:spacing w:after="48" w:line="240" w:lineRule="auto"/>
        <w:contextualSpacing/>
        <w:jc w:val="both"/>
        <w:textAlignment w:val="baseline"/>
        <w:rPr>
          <w:rFonts w:cs="Times New Roman"/>
          <w:b/>
          <w:szCs w:val="24"/>
        </w:rPr>
      </w:pPr>
      <w:r w:rsidRPr="00A246B0">
        <w:rPr>
          <w:rFonts w:cs="Times New Roman"/>
          <w:b/>
          <w:szCs w:val="24"/>
        </w:rPr>
        <w:t>c) prijevaru, na temelju</w:t>
      </w:r>
    </w:p>
    <w:p w:rsidR="00DD2E12" w:rsidRPr="00DD2E12" w:rsidRDefault="00DD2E12" w:rsidP="00FD34A7">
      <w:pPr>
        <w:spacing w:after="48" w:line="240" w:lineRule="auto"/>
        <w:ind w:firstLine="408"/>
        <w:contextualSpacing/>
        <w:jc w:val="both"/>
        <w:textAlignment w:val="baseline"/>
        <w:rPr>
          <w:rFonts w:cs="Times New Roman"/>
          <w:szCs w:val="24"/>
        </w:rPr>
      </w:pPr>
      <w:r w:rsidRPr="00DD2E12">
        <w:rPr>
          <w:rFonts w:cs="Times New Roman"/>
          <w:szCs w:val="24"/>
        </w:rPr>
        <w:t>– članka 236. (prijevara), članka 247. (prijevara u gospodarskom poslovanju), članka 256. (utaja poreza ili carine) i članka 258. (subvencijska prijevara) Kaznenog zakona</w:t>
      </w:r>
    </w:p>
    <w:p w:rsidR="00DD2E12" w:rsidRPr="00DD2E12" w:rsidRDefault="00DD2E12" w:rsidP="00FD34A7">
      <w:pPr>
        <w:spacing w:after="48" w:line="240" w:lineRule="auto"/>
        <w:ind w:firstLine="408"/>
        <w:contextualSpacing/>
        <w:jc w:val="both"/>
        <w:textAlignment w:val="baseline"/>
        <w:rPr>
          <w:rFonts w:cs="Times New Roman"/>
          <w:szCs w:val="24"/>
        </w:rPr>
      </w:pPr>
      <w:r w:rsidRPr="00DD2E12">
        <w:rPr>
          <w:rFonts w:cs="Times New Roman"/>
          <w:szCs w:val="24"/>
        </w:rPr>
        <w:t>– članka 224. (prijevara), članka 293. (prijevara u gospodarskom poslovanju) i članka 286. (utaja poreza i drugih davanja) iz Kaznenog zakona (»Narodne novine«, br. 110/97., 27/98., 50/00., 129/00., 51/01., 111/03., 190/03., 105/04., 84/05., 71/06., 110/07., 152/08., 57/11., 77/11. i 143/12.)</w:t>
      </w:r>
    </w:p>
    <w:p w:rsidR="00DD2E12" w:rsidRPr="00A246B0" w:rsidRDefault="00DD2E12" w:rsidP="00FD34A7">
      <w:pPr>
        <w:spacing w:after="48" w:line="240" w:lineRule="auto"/>
        <w:contextualSpacing/>
        <w:jc w:val="both"/>
        <w:textAlignment w:val="baseline"/>
        <w:rPr>
          <w:rFonts w:cs="Times New Roman"/>
          <w:b/>
          <w:szCs w:val="24"/>
        </w:rPr>
      </w:pPr>
      <w:r w:rsidRPr="00A246B0">
        <w:rPr>
          <w:rFonts w:cs="Times New Roman"/>
          <w:b/>
          <w:szCs w:val="24"/>
        </w:rPr>
        <w:t>d) terorizam ili kaznena djela povezana s terorističkim aktivnostima, na temelju</w:t>
      </w:r>
    </w:p>
    <w:p w:rsidR="00DD2E12" w:rsidRPr="00DD2E12" w:rsidRDefault="00DD2E12" w:rsidP="00FD34A7">
      <w:pPr>
        <w:spacing w:after="48" w:line="240" w:lineRule="auto"/>
        <w:ind w:firstLine="408"/>
        <w:contextualSpacing/>
        <w:jc w:val="both"/>
        <w:textAlignment w:val="baseline"/>
        <w:rPr>
          <w:rFonts w:cs="Times New Roman"/>
          <w:szCs w:val="24"/>
        </w:rPr>
      </w:pPr>
      <w:r w:rsidRPr="00DD2E12">
        <w:rPr>
          <w:rFonts w:cs="Times New Roman"/>
          <w:szCs w:val="24"/>
        </w:rPr>
        <w:t>– članka 97. (terorizam), članka 99. (javno poticanje na terorizam), članka 100. (novačenje za terorizam), članka 101. (obuka za terorizam) i članka 102. (terorističko udruženje) Kaznenog zakona</w:t>
      </w:r>
    </w:p>
    <w:p w:rsidR="00DD2E12" w:rsidRPr="00DD2E12" w:rsidRDefault="00DD2E12" w:rsidP="00FD34A7">
      <w:pPr>
        <w:spacing w:after="48" w:line="240" w:lineRule="auto"/>
        <w:ind w:firstLine="408"/>
        <w:contextualSpacing/>
        <w:jc w:val="both"/>
        <w:textAlignment w:val="baseline"/>
        <w:rPr>
          <w:rFonts w:cs="Times New Roman"/>
          <w:szCs w:val="24"/>
        </w:rPr>
      </w:pPr>
      <w:r w:rsidRPr="00DD2E12">
        <w:rPr>
          <w:rFonts w:cs="Times New Roman"/>
          <w:szCs w:val="24"/>
        </w:rPr>
        <w:t>– članka 169. (terorizam), članka 169.a (javno poticanje na terorizam) i članka 169.b (novačenje i obuka za terorizam) iz Kaznenog zakona (»Narodne novine«, br. 110/97., 27/98., 50/00., 129/00., 51/01., 111/03., 190/03., 105/04., 84/05., 71/06., 110/07., 152/08., 57/11., 77/11. i 143/12.)</w:t>
      </w:r>
    </w:p>
    <w:p w:rsidR="00DD2E12" w:rsidRPr="00A246B0" w:rsidRDefault="00DD2E12" w:rsidP="00FD34A7">
      <w:pPr>
        <w:spacing w:after="48" w:line="240" w:lineRule="auto"/>
        <w:contextualSpacing/>
        <w:jc w:val="both"/>
        <w:textAlignment w:val="baseline"/>
        <w:rPr>
          <w:rFonts w:cs="Times New Roman"/>
          <w:b/>
          <w:szCs w:val="24"/>
        </w:rPr>
      </w:pPr>
      <w:r w:rsidRPr="00A246B0">
        <w:rPr>
          <w:rFonts w:cs="Times New Roman"/>
          <w:b/>
          <w:szCs w:val="24"/>
        </w:rPr>
        <w:t>e) pranje novca ili financiranje terorizma, na temelju</w:t>
      </w:r>
    </w:p>
    <w:p w:rsidR="00DD2E12" w:rsidRPr="00DD2E12" w:rsidRDefault="00DD2E12" w:rsidP="00FD34A7">
      <w:pPr>
        <w:spacing w:after="48" w:line="240" w:lineRule="auto"/>
        <w:ind w:firstLine="408"/>
        <w:contextualSpacing/>
        <w:jc w:val="both"/>
        <w:textAlignment w:val="baseline"/>
        <w:rPr>
          <w:rFonts w:cs="Times New Roman"/>
          <w:szCs w:val="24"/>
        </w:rPr>
      </w:pPr>
      <w:r w:rsidRPr="00DD2E12">
        <w:rPr>
          <w:rFonts w:cs="Times New Roman"/>
          <w:szCs w:val="24"/>
        </w:rPr>
        <w:t>– članka 98. (financiranje terorizma) i članka 265. (pranje novca) Kaznenog zakona</w:t>
      </w:r>
    </w:p>
    <w:p w:rsidR="00DD2E12" w:rsidRPr="00DD2E12" w:rsidRDefault="00DD2E12" w:rsidP="00FD34A7">
      <w:pPr>
        <w:spacing w:after="48" w:line="240" w:lineRule="auto"/>
        <w:ind w:firstLine="408"/>
        <w:contextualSpacing/>
        <w:jc w:val="both"/>
        <w:textAlignment w:val="baseline"/>
        <w:rPr>
          <w:rFonts w:cs="Times New Roman"/>
          <w:szCs w:val="24"/>
        </w:rPr>
      </w:pPr>
      <w:r w:rsidRPr="00DD2E12">
        <w:rPr>
          <w:rFonts w:cs="Times New Roman"/>
          <w:szCs w:val="24"/>
        </w:rPr>
        <w:t>– članka 279. (pranje novca) iz Kaznenog zakona (»Narodne novine«, br. 110/97., 27/98., 50/00., 129/00., 51/01., 111/03., 190/03., 105/04., 84/05., 71/06., 110/07., 152/08., 57/11., 77/11. i 143/12.)</w:t>
      </w:r>
    </w:p>
    <w:p w:rsidR="00DD2E12" w:rsidRPr="00A246B0" w:rsidRDefault="00DD2E12" w:rsidP="00FD34A7">
      <w:pPr>
        <w:spacing w:after="48" w:line="240" w:lineRule="auto"/>
        <w:contextualSpacing/>
        <w:jc w:val="both"/>
        <w:textAlignment w:val="baseline"/>
        <w:rPr>
          <w:rFonts w:cs="Times New Roman"/>
          <w:b/>
          <w:szCs w:val="24"/>
        </w:rPr>
      </w:pPr>
      <w:r w:rsidRPr="00A246B0">
        <w:rPr>
          <w:rFonts w:cs="Times New Roman"/>
          <w:b/>
          <w:szCs w:val="24"/>
        </w:rPr>
        <w:t>f) dječji rad ili druge oblike trgovanja ljudima, na temelju</w:t>
      </w:r>
    </w:p>
    <w:p w:rsidR="00DD2E12" w:rsidRPr="00DD2E12" w:rsidRDefault="00DD2E12" w:rsidP="00FD34A7">
      <w:pPr>
        <w:spacing w:after="48" w:line="240" w:lineRule="auto"/>
        <w:ind w:firstLine="408"/>
        <w:contextualSpacing/>
        <w:jc w:val="both"/>
        <w:textAlignment w:val="baseline"/>
        <w:rPr>
          <w:rFonts w:cs="Times New Roman"/>
          <w:szCs w:val="24"/>
        </w:rPr>
      </w:pPr>
      <w:r w:rsidRPr="00DD2E12">
        <w:rPr>
          <w:rFonts w:cs="Times New Roman"/>
          <w:szCs w:val="24"/>
        </w:rPr>
        <w:t>– članka 106. (trgovanje ljudima) Kaznenog zakona</w:t>
      </w:r>
    </w:p>
    <w:p w:rsidR="00FE63FD" w:rsidRDefault="00DD2E12" w:rsidP="00FD34A7">
      <w:pPr>
        <w:spacing w:after="48" w:line="240" w:lineRule="auto"/>
        <w:ind w:firstLine="408"/>
        <w:contextualSpacing/>
        <w:jc w:val="both"/>
        <w:textAlignment w:val="baseline"/>
        <w:rPr>
          <w:rFonts w:cs="Times New Roman"/>
          <w:szCs w:val="24"/>
        </w:rPr>
      </w:pPr>
      <w:r w:rsidRPr="00DD2E12">
        <w:rPr>
          <w:rFonts w:cs="Times New Roman"/>
          <w:szCs w:val="24"/>
        </w:rPr>
        <w:t xml:space="preserve">– članka 175. (trgovanje ljudima i ropstvo) iz Kaznenog zakona (»Narodne novine«, br. 110/97., 27/98., 50/00., 129/00., 51/01., 111/03., 190/03., 105/04., 84/05., 71/06., 110/07., 152/08., 57/11., 77/11. i 143/12.), </w:t>
      </w:r>
    </w:p>
    <w:p w:rsidR="008F720D" w:rsidRDefault="008F720D" w:rsidP="00FD34A7">
      <w:pPr>
        <w:spacing w:after="48" w:line="240" w:lineRule="auto"/>
        <w:ind w:firstLine="408"/>
        <w:contextualSpacing/>
        <w:jc w:val="both"/>
        <w:textAlignment w:val="baseline"/>
        <w:rPr>
          <w:rFonts w:cs="Times New Roman"/>
          <w:szCs w:val="24"/>
        </w:rPr>
      </w:pPr>
    </w:p>
    <w:p w:rsidR="00DD2E12" w:rsidRDefault="00DD2E12" w:rsidP="00FD34A7">
      <w:pPr>
        <w:spacing w:after="48" w:line="240" w:lineRule="auto"/>
        <w:contextualSpacing/>
        <w:jc w:val="both"/>
        <w:textAlignment w:val="baseline"/>
        <w:rPr>
          <w:rFonts w:cs="Times New Roman"/>
          <w:szCs w:val="24"/>
        </w:rPr>
      </w:pPr>
      <w:r w:rsidRPr="00DD2E12">
        <w:rPr>
          <w:rFonts w:cs="Times New Roman"/>
          <w:szCs w:val="24"/>
        </w:rPr>
        <w:t>ili</w:t>
      </w:r>
    </w:p>
    <w:p w:rsidR="008F720D" w:rsidRPr="00DD2E12" w:rsidRDefault="008F720D" w:rsidP="00FD34A7">
      <w:pPr>
        <w:spacing w:after="48" w:line="240" w:lineRule="auto"/>
        <w:contextualSpacing/>
        <w:jc w:val="both"/>
        <w:textAlignment w:val="baseline"/>
        <w:rPr>
          <w:rFonts w:cs="Times New Roman"/>
          <w:szCs w:val="24"/>
        </w:rPr>
      </w:pPr>
    </w:p>
    <w:p w:rsidR="00DD2E12" w:rsidRDefault="00DD2E12" w:rsidP="00FD34A7">
      <w:pPr>
        <w:spacing w:after="0" w:line="240" w:lineRule="auto"/>
        <w:contextualSpacing/>
        <w:jc w:val="both"/>
        <w:textAlignment w:val="baseline"/>
        <w:rPr>
          <w:rFonts w:cs="Times New Roman"/>
          <w:szCs w:val="24"/>
        </w:rPr>
      </w:pPr>
      <w:r w:rsidRPr="00DD2E12">
        <w:rPr>
          <w:rFonts w:cs="Times New Roman"/>
          <w:b/>
          <w:szCs w:val="24"/>
        </w:rPr>
        <w:t xml:space="preserve">3.1.2. </w:t>
      </w:r>
      <w:r w:rsidRPr="00DD2E12">
        <w:rPr>
          <w:rFonts w:cs="Times New Roman"/>
          <w:szCs w:val="24"/>
        </w:rPr>
        <w:t xml:space="preserve">je gospodarski subjekt koji nema poslovni </w:t>
      </w:r>
      <w:proofErr w:type="spellStart"/>
      <w:r w:rsidRPr="00DD2E12">
        <w:rPr>
          <w:rFonts w:cs="Times New Roman"/>
          <w:szCs w:val="24"/>
        </w:rPr>
        <w:t>nastan</w:t>
      </w:r>
      <w:proofErr w:type="spellEnd"/>
      <w:r w:rsidRPr="00DD2E12">
        <w:rPr>
          <w:rFonts w:cs="Times New Roman"/>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DD2E12">
        <w:rPr>
          <w:rFonts w:cs="Times New Roman"/>
          <w:szCs w:val="24"/>
        </w:rPr>
        <w:t>podtočaka</w:t>
      </w:r>
      <w:proofErr w:type="spellEnd"/>
      <w:r w:rsidRPr="00DD2E12">
        <w:rPr>
          <w:rFonts w:cs="Times New Roman"/>
          <w:szCs w:val="24"/>
        </w:rPr>
        <w:t xml:space="preserve"> od a) do f) ovoga stavka i za odgovarajuća kaznena djela koja, prema nacionalnim propisima države poslovnog </w:t>
      </w:r>
      <w:proofErr w:type="spellStart"/>
      <w:r w:rsidRPr="00DD2E12">
        <w:rPr>
          <w:rFonts w:cs="Times New Roman"/>
          <w:szCs w:val="24"/>
        </w:rPr>
        <w:t>nastana</w:t>
      </w:r>
      <w:proofErr w:type="spellEnd"/>
      <w:r w:rsidRPr="00DD2E12">
        <w:rPr>
          <w:rFonts w:cs="Times New Roman"/>
          <w:szCs w:val="24"/>
        </w:rPr>
        <w:t xml:space="preserve"> gospodarskog subjekta, odnosno države čiji je osoba državljanin, obuhvaćaju razloge za isključenje iz članka 57. stavka 1. točaka od (a) do (f) Direktive 2014/24/EU.</w:t>
      </w:r>
    </w:p>
    <w:p w:rsidR="008F720D" w:rsidRPr="00DD2E12" w:rsidRDefault="008F720D" w:rsidP="00FD34A7">
      <w:pPr>
        <w:spacing w:after="0" w:line="240" w:lineRule="auto"/>
        <w:contextualSpacing/>
        <w:jc w:val="both"/>
        <w:textAlignment w:val="baseline"/>
        <w:rPr>
          <w:rFonts w:cs="Times New Roman"/>
          <w:szCs w:val="24"/>
        </w:rPr>
      </w:pPr>
    </w:p>
    <w:p w:rsidR="00DD2E12" w:rsidRPr="00DD2E12" w:rsidRDefault="00DD2E12" w:rsidP="00FD34A7">
      <w:pPr>
        <w:spacing w:before="240" w:line="240" w:lineRule="auto"/>
        <w:contextualSpacing/>
        <w:jc w:val="both"/>
        <w:rPr>
          <w:rFonts w:cs="Times New Roman"/>
          <w:szCs w:val="24"/>
        </w:rPr>
      </w:pPr>
      <w:r w:rsidRPr="00DD2E12">
        <w:rPr>
          <w:rFonts w:cs="Times New Roman"/>
          <w:szCs w:val="24"/>
        </w:rPr>
        <w:t xml:space="preserve">Naručitelj </w:t>
      </w:r>
      <w:r w:rsidR="00E35D44">
        <w:rPr>
          <w:rFonts w:cs="Times New Roman"/>
          <w:szCs w:val="24"/>
        </w:rPr>
        <w:t xml:space="preserve">je </w:t>
      </w:r>
      <w:r w:rsidRPr="00DD2E12">
        <w:rPr>
          <w:rFonts w:cs="Times New Roman"/>
          <w:szCs w:val="24"/>
        </w:rPr>
        <w:t>obvezan isključiti gospodarskog subjekta u bilo kojem trenutku tijekom postupka javne nabave ako utvrdi da postoje gore navedene osnove za isključenje.</w:t>
      </w:r>
    </w:p>
    <w:p w:rsidR="00DD2E12" w:rsidRPr="00DD2E12" w:rsidRDefault="00DD2E12" w:rsidP="00FD34A7">
      <w:pPr>
        <w:spacing w:line="240" w:lineRule="auto"/>
        <w:contextualSpacing/>
        <w:jc w:val="both"/>
        <w:rPr>
          <w:rFonts w:cs="Times New Roman"/>
          <w:szCs w:val="24"/>
        </w:rPr>
      </w:pPr>
      <w:r w:rsidRPr="00DD2E12">
        <w:rPr>
          <w:rFonts w:cs="Times New Roman"/>
          <w:szCs w:val="24"/>
        </w:rPr>
        <w:t xml:space="preserve">Razdoblje isključenja gospodarskog subjekta kod kojeg su ostvarene osnove za isključenje iz članka 251. stavka 1. </w:t>
      </w:r>
      <w:r w:rsidR="00174584">
        <w:rPr>
          <w:rFonts w:cs="Times New Roman"/>
          <w:szCs w:val="24"/>
        </w:rPr>
        <w:t>ZJN</w:t>
      </w:r>
      <w:r w:rsidRPr="00DD2E12">
        <w:rPr>
          <w:rFonts w:cs="Times New Roman"/>
          <w:szCs w:val="24"/>
        </w:rPr>
        <w:t xml:space="preserve"> iz postupka javne nabave je pet godina od dana pravomoćnosti presude, osim ako pravomoćnom presudom nije određeno drukčije.</w:t>
      </w:r>
    </w:p>
    <w:p w:rsidR="008F720D" w:rsidRDefault="008F720D" w:rsidP="00FD34A7">
      <w:pPr>
        <w:spacing w:after="0" w:line="240" w:lineRule="auto"/>
        <w:contextualSpacing/>
        <w:jc w:val="both"/>
        <w:rPr>
          <w:rFonts w:cs="Times New Roman"/>
          <w:szCs w:val="24"/>
        </w:rPr>
      </w:pPr>
    </w:p>
    <w:p w:rsidR="00DD2E12" w:rsidRPr="00DD2E12" w:rsidRDefault="00DD2E12" w:rsidP="00FD34A7">
      <w:pPr>
        <w:spacing w:after="0" w:line="240" w:lineRule="auto"/>
        <w:contextualSpacing/>
        <w:jc w:val="both"/>
        <w:rPr>
          <w:rFonts w:cs="Times New Roman"/>
          <w:szCs w:val="24"/>
        </w:rPr>
      </w:pPr>
      <w:r w:rsidRPr="00DD2E12">
        <w:rPr>
          <w:rFonts w:cs="Times New Roman"/>
          <w:szCs w:val="24"/>
        </w:rPr>
        <w:t>Za potrebe utvrđivanja gore navedenog gospodarski subjekt u ponudi dostavlja:</w:t>
      </w:r>
    </w:p>
    <w:p w:rsidR="00DD2E12" w:rsidRPr="00145CAB" w:rsidRDefault="00DD2E12" w:rsidP="00FD34A7">
      <w:pPr>
        <w:pStyle w:val="Odlomakpopisa"/>
        <w:numPr>
          <w:ilvl w:val="0"/>
          <w:numId w:val="20"/>
        </w:numPr>
        <w:spacing w:line="240" w:lineRule="auto"/>
        <w:jc w:val="both"/>
        <w:rPr>
          <w:rFonts w:ascii="Times New Roman" w:hAnsi="Times New Roman"/>
          <w:szCs w:val="24"/>
        </w:rPr>
      </w:pPr>
      <w:proofErr w:type="spellStart"/>
      <w:r w:rsidRPr="00145CAB">
        <w:rPr>
          <w:rFonts w:ascii="Times New Roman" w:hAnsi="Times New Roman"/>
          <w:szCs w:val="24"/>
        </w:rPr>
        <w:t>kao</w:t>
      </w:r>
      <w:proofErr w:type="spellEnd"/>
      <w:r w:rsidRPr="00145CAB">
        <w:rPr>
          <w:rFonts w:ascii="Times New Roman" w:hAnsi="Times New Roman"/>
          <w:szCs w:val="24"/>
        </w:rPr>
        <w:t xml:space="preserve"> </w:t>
      </w:r>
      <w:proofErr w:type="spellStart"/>
      <w:r w:rsidRPr="00145CAB">
        <w:rPr>
          <w:rFonts w:ascii="Times New Roman" w:hAnsi="Times New Roman"/>
          <w:szCs w:val="24"/>
        </w:rPr>
        <w:t>preliminarni</w:t>
      </w:r>
      <w:proofErr w:type="spellEnd"/>
      <w:r w:rsidRPr="00145CAB">
        <w:rPr>
          <w:rFonts w:ascii="Times New Roman" w:hAnsi="Times New Roman"/>
          <w:szCs w:val="24"/>
        </w:rPr>
        <w:t xml:space="preserve"> </w:t>
      </w:r>
      <w:proofErr w:type="spellStart"/>
      <w:r w:rsidRPr="00145CAB">
        <w:rPr>
          <w:rFonts w:ascii="Times New Roman" w:hAnsi="Times New Roman"/>
          <w:szCs w:val="24"/>
        </w:rPr>
        <w:t>dokaz</w:t>
      </w:r>
      <w:proofErr w:type="spellEnd"/>
      <w:r w:rsidRPr="00145CAB">
        <w:rPr>
          <w:rFonts w:ascii="Times New Roman" w:hAnsi="Times New Roman"/>
          <w:szCs w:val="24"/>
        </w:rPr>
        <w:t xml:space="preserve"> </w:t>
      </w:r>
      <w:proofErr w:type="spellStart"/>
      <w:r w:rsidRPr="00145CAB">
        <w:rPr>
          <w:rFonts w:ascii="Times New Roman" w:hAnsi="Times New Roman"/>
          <w:szCs w:val="24"/>
        </w:rPr>
        <w:t>nepostojanja</w:t>
      </w:r>
      <w:proofErr w:type="spellEnd"/>
      <w:r w:rsidRPr="00145CAB">
        <w:rPr>
          <w:rFonts w:ascii="Times New Roman" w:hAnsi="Times New Roman"/>
          <w:szCs w:val="24"/>
        </w:rPr>
        <w:t xml:space="preserve"> </w:t>
      </w:r>
      <w:proofErr w:type="spellStart"/>
      <w:r w:rsidRPr="00145CAB">
        <w:rPr>
          <w:rFonts w:ascii="Times New Roman" w:hAnsi="Times New Roman"/>
          <w:szCs w:val="24"/>
        </w:rPr>
        <w:t>osnova</w:t>
      </w:r>
      <w:proofErr w:type="spellEnd"/>
      <w:r w:rsidRPr="00145CAB">
        <w:rPr>
          <w:rFonts w:ascii="Times New Roman" w:hAnsi="Times New Roman"/>
          <w:szCs w:val="24"/>
        </w:rPr>
        <w:t xml:space="preserve"> </w:t>
      </w:r>
      <w:proofErr w:type="spellStart"/>
      <w:r w:rsidRPr="00145CAB">
        <w:rPr>
          <w:rFonts w:ascii="Times New Roman" w:hAnsi="Times New Roman"/>
          <w:szCs w:val="24"/>
        </w:rPr>
        <w:t>za</w:t>
      </w:r>
      <w:proofErr w:type="spellEnd"/>
      <w:r w:rsidRPr="00145CAB">
        <w:rPr>
          <w:rFonts w:ascii="Times New Roman" w:hAnsi="Times New Roman"/>
          <w:szCs w:val="24"/>
        </w:rPr>
        <w:t xml:space="preserve"> </w:t>
      </w:r>
      <w:proofErr w:type="spellStart"/>
      <w:r w:rsidRPr="00145CAB">
        <w:rPr>
          <w:rFonts w:ascii="Times New Roman" w:hAnsi="Times New Roman"/>
          <w:szCs w:val="24"/>
        </w:rPr>
        <w:t>isključenje</w:t>
      </w:r>
      <w:proofErr w:type="spellEnd"/>
      <w:r w:rsidRPr="00145CAB">
        <w:rPr>
          <w:rFonts w:ascii="Times New Roman" w:hAnsi="Times New Roman"/>
          <w:szCs w:val="24"/>
        </w:rPr>
        <w:t xml:space="preserve"> </w:t>
      </w:r>
      <w:proofErr w:type="spellStart"/>
      <w:r w:rsidRPr="00145CAB">
        <w:rPr>
          <w:rFonts w:ascii="Times New Roman" w:hAnsi="Times New Roman"/>
          <w:szCs w:val="24"/>
        </w:rPr>
        <w:t>ispunjen</w:t>
      </w:r>
      <w:proofErr w:type="spellEnd"/>
      <w:r w:rsidRPr="00145CAB">
        <w:rPr>
          <w:rFonts w:ascii="Times New Roman" w:hAnsi="Times New Roman"/>
          <w:szCs w:val="24"/>
        </w:rPr>
        <w:t xml:space="preserve"> </w:t>
      </w:r>
      <w:proofErr w:type="spellStart"/>
      <w:r w:rsidRPr="00145CAB">
        <w:rPr>
          <w:rFonts w:ascii="Times New Roman" w:hAnsi="Times New Roman"/>
          <w:szCs w:val="24"/>
        </w:rPr>
        <w:t>obrazac</w:t>
      </w:r>
      <w:proofErr w:type="spellEnd"/>
      <w:r w:rsidRPr="00145CAB">
        <w:rPr>
          <w:rFonts w:ascii="Times New Roman" w:hAnsi="Times New Roman"/>
          <w:szCs w:val="24"/>
        </w:rPr>
        <w:t xml:space="preserve"> </w:t>
      </w:r>
      <w:proofErr w:type="spellStart"/>
      <w:r w:rsidRPr="00145CAB">
        <w:rPr>
          <w:rFonts w:ascii="Times New Roman" w:hAnsi="Times New Roman"/>
          <w:szCs w:val="24"/>
        </w:rPr>
        <w:t>Europske</w:t>
      </w:r>
      <w:proofErr w:type="spellEnd"/>
      <w:r w:rsidRPr="00145CAB">
        <w:rPr>
          <w:rFonts w:ascii="Times New Roman" w:hAnsi="Times New Roman"/>
          <w:szCs w:val="24"/>
        </w:rPr>
        <w:t xml:space="preserve"> </w:t>
      </w:r>
      <w:proofErr w:type="spellStart"/>
      <w:r w:rsidRPr="00145CAB">
        <w:rPr>
          <w:rFonts w:ascii="Times New Roman" w:hAnsi="Times New Roman"/>
          <w:szCs w:val="24"/>
        </w:rPr>
        <w:t>jedinstvene</w:t>
      </w:r>
      <w:proofErr w:type="spellEnd"/>
      <w:r w:rsidRPr="00145CAB">
        <w:rPr>
          <w:rFonts w:ascii="Times New Roman" w:hAnsi="Times New Roman"/>
          <w:szCs w:val="24"/>
        </w:rPr>
        <w:t xml:space="preserve"> </w:t>
      </w:r>
      <w:proofErr w:type="spellStart"/>
      <w:r w:rsidRPr="00145CAB">
        <w:rPr>
          <w:rFonts w:ascii="Times New Roman" w:hAnsi="Times New Roman"/>
          <w:szCs w:val="24"/>
        </w:rPr>
        <w:t>dokumentacije</w:t>
      </w:r>
      <w:proofErr w:type="spellEnd"/>
      <w:r w:rsidRPr="00145CAB">
        <w:rPr>
          <w:rFonts w:ascii="Times New Roman" w:hAnsi="Times New Roman"/>
          <w:szCs w:val="24"/>
        </w:rPr>
        <w:t xml:space="preserve"> o </w:t>
      </w:r>
      <w:proofErr w:type="spellStart"/>
      <w:r w:rsidRPr="00145CAB">
        <w:rPr>
          <w:rFonts w:ascii="Times New Roman" w:hAnsi="Times New Roman"/>
          <w:szCs w:val="24"/>
        </w:rPr>
        <w:t>nabavi</w:t>
      </w:r>
      <w:proofErr w:type="spellEnd"/>
      <w:r w:rsidRPr="00145CAB">
        <w:rPr>
          <w:rFonts w:ascii="Times New Roman" w:hAnsi="Times New Roman"/>
          <w:szCs w:val="24"/>
        </w:rPr>
        <w:t xml:space="preserve"> (ESPD) </w:t>
      </w:r>
      <w:proofErr w:type="spellStart"/>
      <w:r w:rsidRPr="00145CAB">
        <w:rPr>
          <w:rFonts w:ascii="Times New Roman" w:hAnsi="Times New Roman"/>
          <w:szCs w:val="24"/>
        </w:rPr>
        <w:t>Dio</w:t>
      </w:r>
      <w:proofErr w:type="spellEnd"/>
      <w:r w:rsidRPr="00145CAB">
        <w:rPr>
          <w:rFonts w:ascii="Times New Roman" w:hAnsi="Times New Roman"/>
          <w:szCs w:val="24"/>
        </w:rPr>
        <w:t xml:space="preserve"> III. </w:t>
      </w:r>
      <w:proofErr w:type="spellStart"/>
      <w:r w:rsidRPr="00145CAB">
        <w:rPr>
          <w:rFonts w:ascii="Times New Roman" w:hAnsi="Times New Roman"/>
          <w:szCs w:val="24"/>
        </w:rPr>
        <w:t>Osnove</w:t>
      </w:r>
      <w:proofErr w:type="spellEnd"/>
      <w:r w:rsidRPr="00145CAB">
        <w:rPr>
          <w:rFonts w:ascii="Times New Roman" w:hAnsi="Times New Roman"/>
          <w:szCs w:val="24"/>
        </w:rPr>
        <w:t xml:space="preserve"> </w:t>
      </w:r>
      <w:proofErr w:type="spellStart"/>
      <w:r w:rsidRPr="00145CAB">
        <w:rPr>
          <w:rFonts w:ascii="Times New Roman" w:hAnsi="Times New Roman"/>
          <w:szCs w:val="24"/>
        </w:rPr>
        <w:t>za</w:t>
      </w:r>
      <w:proofErr w:type="spellEnd"/>
      <w:r w:rsidRPr="00145CAB">
        <w:rPr>
          <w:rFonts w:ascii="Times New Roman" w:hAnsi="Times New Roman"/>
          <w:szCs w:val="24"/>
        </w:rPr>
        <w:t xml:space="preserve"> </w:t>
      </w:r>
      <w:proofErr w:type="spellStart"/>
      <w:r w:rsidRPr="00145CAB">
        <w:rPr>
          <w:rFonts w:ascii="Times New Roman" w:hAnsi="Times New Roman"/>
          <w:szCs w:val="24"/>
        </w:rPr>
        <w:t>isključenje</w:t>
      </w:r>
      <w:proofErr w:type="spellEnd"/>
      <w:r w:rsidRPr="00145CAB">
        <w:rPr>
          <w:rFonts w:ascii="Times New Roman" w:hAnsi="Times New Roman"/>
          <w:szCs w:val="24"/>
        </w:rPr>
        <w:t xml:space="preserve">, </w:t>
      </w:r>
      <w:proofErr w:type="spellStart"/>
      <w:r w:rsidRPr="00145CAB">
        <w:rPr>
          <w:rFonts w:ascii="Times New Roman" w:hAnsi="Times New Roman"/>
          <w:szCs w:val="24"/>
        </w:rPr>
        <w:t>odjeljak</w:t>
      </w:r>
      <w:proofErr w:type="spellEnd"/>
      <w:r w:rsidRPr="00145CAB">
        <w:rPr>
          <w:rFonts w:ascii="Times New Roman" w:hAnsi="Times New Roman"/>
          <w:szCs w:val="24"/>
        </w:rPr>
        <w:t xml:space="preserve"> A: </w:t>
      </w:r>
      <w:proofErr w:type="spellStart"/>
      <w:r w:rsidRPr="00145CAB">
        <w:rPr>
          <w:rFonts w:ascii="Times New Roman" w:hAnsi="Times New Roman"/>
          <w:szCs w:val="24"/>
        </w:rPr>
        <w:t>Osnove</w:t>
      </w:r>
      <w:proofErr w:type="spellEnd"/>
      <w:r w:rsidRPr="00145CAB">
        <w:rPr>
          <w:rFonts w:ascii="Times New Roman" w:hAnsi="Times New Roman"/>
          <w:szCs w:val="24"/>
        </w:rPr>
        <w:t xml:space="preserve"> </w:t>
      </w:r>
      <w:proofErr w:type="spellStart"/>
      <w:r w:rsidRPr="00145CAB">
        <w:rPr>
          <w:rFonts w:ascii="Times New Roman" w:hAnsi="Times New Roman"/>
          <w:szCs w:val="24"/>
        </w:rPr>
        <w:t>povezane</w:t>
      </w:r>
      <w:proofErr w:type="spellEnd"/>
      <w:r w:rsidRPr="00145CAB">
        <w:rPr>
          <w:rFonts w:ascii="Times New Roman" w:hAnsi="Times New Roman"/>
          <w:szCs w:val="24"/>
        </w:rPr>
        <w:t xml:space="preserve"> s </w:t>
      </w:r>
      <w:proofErr w:type="spellStart"/>
      <w:r w:rsidRPr="00145CAB">
        <w:rPr>
          <w:rFonts w:ascii="Times New Roman" w:hAnsi="Times New Roman"/>
          <w:szCs w:val="24"/>
        </w:rPr>
        <w:t>kaznenim</w:t>
      </w:r>
      <w:proofErr w:type="spellEnd"/>
      <w:r w:rsidRPr="00145CAB">
        <w:rPr>
          <w:rFonts w:ascii="Times New Roman" w:hAnsi="Times New Roman"/>
          <w:szCs w:val="24"/>
        </w:rPr>
        <w:t xml:space="preserve"> </w:t>
      </w:r>
      <w:proofErr w:type="spellStart"/>
      <w:r w:rsidRPr="00145CAB">
        <w:rPr>
          <w:rFonts w:ascii="Times New Roman" w:hAnsi="Times New Roman"/>
          <w:szCs w:val="24"/>
        </w:rPr>
        <w:t>presudama</w:t>
      </w:r>
      <w:proofErr w:type="spellEnd"/>
      <w:r w:rsidRPr="00145CAB">
        <w:rPr>
          <w:rFonts w:ascii="Times New Roman" w:hAnsi="Times New Roman"/>
          <w:szCs w:val="24"/>
        </w:rPr>
        <w:t xml:space="preserve"> </w:t>
      </w:r>
      <w:proofErr w:type="spellStart"/>
      <w:r w:rsidRPr="00145CAB">
        <w:rPr>
          <w:rFonts w:ascii="Times New Roman" w:hAnsi="Times New Roman"/>
          <w:szCs w:val="24"/>
        </w:rPr>
        <w:t>za</w:t>
      </w:r>
      <w:proofErr w:type="spellEnd"/>
      <w:r w:rsidRPr="00145CAB">
        <w:rPr>
          <w:rFonts w:ascii="Times New Roman" w:hAnsi="Times New Roman"/>
          <w:szCs w:val="24"/>
        </w:rPr>
        <w:t xml:space="preserve"> </w:t>
      </w:r>
      <w:proofErr w:type="spellStart"/>
      <w:r w:rsidRPr="00145CAB">
        <w:rPr>
          <w:rFonts w:ascii="Times New Roman" w:hAnsi="Times New Roman"/>
          <w:szCs w:val="24"/>
        </w:rPr>
        <w:t>sve</w:t>
      </w:r>
      <w:proofErr w:type="spellEnd"/>
      <w:r w:rsidRPr="00145CAB">
        <w:rPr>
          <w:rFonts w:ascii="Times New Roman" w:hAnsi="Times New Roman"/>
          <w:szCs w:val="24"/>
        </w:rPr>
        <w:t xml:space="preserve"> </w:t>
      </w:r>
      <w:proofErr w:type="spellStart"/>
      <w:r w:rsidRPr="00145CAB">
        <w:rPr>
          <w:rFonts w:ascii="Times New Roman" w:hAnsi="Times New Roman"/>
          <w:szCs w:val="24"/>
        </w:rPr>
        <w:t>gospodarske</w:t>
      </w:r>
      <w:proofErr w:type="spellEnd"/>
      <w:r w:rsidRPr="00145CAB">
        <w:rPr>
          <w:rFonts w:ascii="Times New Roman" w:hAnsi="Times New Roman"/>
          <w:szCs w:val="24"/>
        </w:rPr>
        <w:t xml:space="preserve"> </w:t>
      </w:r>
      <w:proofErr w:type="spellStart"/>
      <w:r w:rsidRPr="00145CAB">
        <w:rPr>
          <w:rFonts w:ascii="Times New Roman" w:hAnsi="Times New Roman"/>
          <w:szCs w:val="24"/>
        </w:rPr>
        <w:t>subjekte</w:t>
      </w:r>
      <w:proofErr w:type="spellEnd"/>
      <w:r w:rsidRPr="00145CAB">
        <w:rPr>
          <w:rFonts w:ascii="Times New Roman" w:hAnsi="Times New Roman"/>
          <w:szCs w:val="24"/>
        </w:rPr>
        <w:t xml:space="preserve"> </w:t>
      </w:r>
      <w:r w:rsidR="004E2571">
        <w:rPr>
          <w:rFonts w:ascii="Times New Roman" w:hAnsi="Times New Roman"/>
          <w:szCs w:val="24"/>
        </w:rPr>
        <w:t xml:space="preserve">u </w:t>
      </w:r>
      <w:proofErr w:type="spellStart"/>
      <w:r w:rsidR="004E2571">
        <w:rPr>
          <w:rFonts w:ascii="Times New Roman" w:hAnsi="Times New Roman"/>
          <w:szCs w:val="24"/>
        </w:rPr>
        <w:t>ponudi</w:t>
      </w:r>
      <w:proofErr w:type="spellEnd"/>
    </w:p>
    <w:p w:rsidR="00DD2E12" w:rsidRPr="00DD2E12" w:rsidRDefault="00DD2E12" w:rsidP="00FD34A7">
      <w:pPr>
        <w:spacing w:line="240" w:lineRule="auto"/>
        <w:contextualSpacing/>
        <w:jc w:val="both"/>
        <w:rPr>
          <w:rFonts w:cs="Times New Roman"/>
          <w:szCs w:val="24"/>
        </w:rPr>
      </w:pPr>
      <w:r w:rsidRPr="00DD2E12">
        <w:rPr>
          <w:rFonts w:cs="Times New Roman"/>
          <w:szCs w:val="24"/>
        </w:rPr>
        <w:lastRenderedPageBreak/>
        <w:t xml:space="preserve">Naručitelj će prije donošenja Odluke </w:t>
      </w:r>
      <w:r w:rsidR="00F81F01">
        <w:rPr>
          <w:rFonts w:cs="Times New Roman"/>
          <w:szCs w:val="24"/>
        </w:rPr>
        <w:t xml:space="preserve">o odabiru </w:t>
      </w:r>
      <w:r w:rsidRPr="00DD2E12">
        <w:rPr>
          <w:rFonts w:cs="Times New Roman"/>
          <w:szCs w:val="24"/>
        </w:rPr>
        <w:t xml:space="preserve">zatražiti od ponuditelja koji je podnio najpovoljniju ponudu da u primjerenom roku, ne kraćem od 5 dana, dostavi ažurirane popratne dokumente kojima dokazuje nepostojanje osnova za isključenje iz ove </w:t>
      </w:r>
      <w:proofErr w:type="spellStart"/>
      <w:r w:rsidRPr="00DD2E12">
        <w:rPr>
          <w:rFonts w:cs="Times New Roman"/>
          <w:szCs w:val="24"/>
        </w:rPr>
        <w:t>podtočke</w:t>
      </w:r>
      <w:proofErr w:type="spellEnd"/>
      <w:r w:rsidRPr="00DD2E12">
        <w:rPr>
          <w:rFonts w:cs="Times New Roman"/>
          <w:szCs w:val="24"/>
        </w:rPr>
        <w:t xml:space="preserve"> i to:</w:t>
      </w:r>
    </w:p>
    <w:p w:rsidR="00DD2E12" w:rsidRPr="003C38EE" w:rsidRDefault="00DD2E12" w:rsidP="00FD34A7">
      <w:pPr>
        <w:pStyle w:val="Odlomakpopisa"/>
        <w:numPr>
          <w:ilvl w:val="0"/>
          <w:numId w:val="37"/>
        </w:numPr>
        <w:suppressAutoHyphens/>
        <w:autoSpaceDN w:val="0"/>
        <w:spacing w:line="240" w:lineRule="auto"/>
        <w:jc w:val="both"/>
        <w:textAlignment w:val="baseline"/>
        <w:rPr>
          <w:rFonts w:ascii="Times New Roman" w:hAnsi="Times New Roman"/>
          <w:szCs w:val="24"/>
        </w:rPr>
      </w:pPr>
      <w:proofErr w:type="spellStart"/>
      <w:r w:rsidRPr="003C38EE">
        <w:rPr>
          <w:rFonts w:ascii="Times New Roman" w:hAnsi="Times New Roman"/>
          <w:szCs w:val="24"/>
        </w:rPr>
        <w:t>izvadak</w:t>
      </w:r>
      <w:proofErr w:type="spellEnd"/>
      <w:r w:rsidRPr="003C38EE">
        <w:rPr>
          <w:rFonts w:ascii="Times New Roman" w:hAnsi="Times New Roman"/>
          <w:szCs w:val="24"/>
        </w:rPr>
        <w:t xml:space="preserve"> </w:t>
      </w:r>
      <w:proofErr w:type="spellStart"/>
      <w:r w:rsidRPr="003C38EE">
        <w:rPr>
          <w:rFonts w:ascii="Times New Roman" w:hAnsi="Times New Roman"/>
          <w:szCs w:val="24"/>
        </w:rPr>
        <w:t>iz</w:t>
      </w:r>
      <w:proofErr w:type="spellEnd"/>
      <w:r w:rsidRPr="003C38EE">
        <w:rPr>
          <w:rFonts w:ascii="Times New Roman" w:hAnsi="Times New Roman"/>
          <w:szCs w:val="24"/>
        </w:rPr>
        <w:t xml:space="preserve"> </w:t>
      </w:r>
      <w:proofErr w:type="spellStart"/>
      <w:r w:rsidRPr="003C38EE">
        <w:rPr>
          <w:rFonts w:ascii="Times New Roman" w:hAnsi="Times New Roman"/>
          <w:szCs w:val="24"/>
        </w:rPr>
        <w:t>kaznene</w:t>
      </w:r>
      <w:proofErr w:type="spellEnd"/>
      <w:r w:rsidRPr="003C38EE">
        <w:rPr>
          <w:rFonts w:ascii="Times New Roman" w:hAnsi="Times New Roman"/>
          <w:szCs w:val="24"/>
        </w:rPr>
        <w:t xml:space="preserve"> </w:t>
      </w:r>
      <w:proofErr w:type="spellStart"/>
      <w:r w:rsidRPr="003C38EE">
        <w:rPr>
          <w:rFonts w:ascii="Times New Roman" w:hAnsi="Times New Roman"/>
          <w:szCs w:val="24"/>
        </w:rPr>
        <w:t>evidencije</w:t>
      </w:r>
      <w:proofErr w:type="spellEnd"/>
      <w:r w:rsidRPr="003C38EE">
        <w:rPr>
          <w:rFonts w:ascii="Times New Roman" w:hAnsi="Times New Roman"/>
          <w:szCs w:val="24"/>
        </w:rPr>
        <w:t xml:space="preserve"> </w:t>
      </w:r>
      <w:proofErr w:type="spellStart"/>
      <w:r w:rsidRPr="003C38EE">
        <w:rPr>
          <w:rFonts w:ascii="Times New Roman" w:hAnsi="Times New Roman"/>
          <w:szCs w:val="24"/>
        </w:rPr>
        <w:t>ili</w:t>
      </w:r>
      <w:proofErr w:type="spellEnd"/>
      <w:r w:rsidRPr="003C38EE">
        <w:rPr>
          <w:rFonts w:ascii="Times New Roman" w:hAnsi="Times New Roman"/>
          <w:szCs w:val="24"/>
        </w:rPr>
        <w:t xml:space="preserve"> </w:t>
      </w:r>
      <w:proofErr w:type="spellStart"/>
      <w:r w:rsidRPr="003C38EE">
        <w:rPr>
          <w:rFonts w:ascii="Times New Roman" w:hAnsi="Times New Roman"/>
          <w:szCs w:val="24"/>
        </w:rPr>
        <w:t>drugog</w:t>
      </w:r>
      <w:proofErr w:type="spellEnd"/>
      <w:r w:rsidRPr="003C38EE">
        <w:rPr>
          <w:rFonts w:ascii="Times New Roman" w:hAnsi="Times New Roman"/>
          <w:szCs w:val="24"/>
        </w:rPr>
        <w:t xml:space="preserve"> </w:t>
      </w:r>
      <w:proofErr w:type="spellStart"/>
      <w:r w:rsidRPr="003C38EE">
        <w:rPr>
          <w:rFonts w:ascii="Times New Roman" w:hAnsi="Times New Roman"/>
          <w:szCs w:val="24"/>
        </w:rPr>
        <w:t>odgovarajućeg</w:t>
      </w:r>
      <w:proofErr w:type="spellEnd"/>
      <w:r w:rsidRPr="003C38EE">
        <w:rPr>
          <w:rFonts w:ascii="Times New Roman" w:hAnsi="Times New Roman"/>
          <w:szCs w:val="24"/>
        </w:rPr>
        <w:t xml:space="preserve"> </w:t>
      </w:r>
      <w:proofErr w:type="spellStart"/>
      <w:r w:rsidRPr="003C38EE">
        <w:rPr>
          <w:rFonts w:ascii="Times New Roman" w:hAnsi="Times New Roman"/>
          <w:szCs w:val="24"/>
        </w:rPr>
        <w:t>registra</w:t>
      </w:r>
      <w:proofErr w:type="spellEnd"/>
      <w:r w:rsidRPr="003C38EE">
        <w:rPr>
          <w:rFonts w:ascii="Times New Roman" w:hAnsi="Times New Roman"/>
          <w:szCs w:val="24"/>
        </w:rPr>
        <w:t xml:space="preserve"> </w:t>
      </w:r>
      <w:proofErr w:type="spellStart"/>
      <w:r w:rsidRPr="003C38EE">
        <w:rPr>
          <w:rFonts w:ascii="Times New Roman" w:hAnsi="Times New Roman"/>
          <w:szCs w:val="24"/>
        </w:rPr>
        <w:t>ili</w:t>
      </w:r>
      <w:proofErr w:type="spellEnd"/>
      <w:r w:rsidRPr="003C38EE">
        <w:rPr>
          <w:rFonts w:ascii="Times New Roman" w:hAnsi="Times New Roman"/>
          <w:szCs w:val="24"/>
        </w:rPr>
        <w:t xml:space="preserve">, </w:t>
      </w:r>
      <w:proofErr w:type="spellStart"/>
      <w:r w:rsidRPr="003C38EE">
        <w:rPr>
          <w:rFonts w:ascii="Times New Roman" w:hAnsi="Times New Roman"/>
          <w:szCs w:val="24"/>
        </w:rPr>
        <w:t>ako</w:t>
      </w:r>
      <w:proofErr w:type="spellEnd"/>
      <w:r w:rsidRPr="003C38EE">
        <w:rPr>
          <w:rFonts w:ascii="Times New Roman" w:hAnsi="Times New Roman"/>
          <w:szCs w:val="24"/>
        </w:rPr>
        <w:t xml:space="preserve"> </w:t>
      </w:r>
      <w:proofErr w:type="spellStart"/>
      <w:r w:rsidRPr="003C38EE">
        <w:rPr>
          <w:rFonts w:ascii="Times New Roman" w:hAnsi="Times New Roman"/>
          <w:szCs w:val="24"/>
        </w:rPr>
        <w:t>to</w:t>
      </w:r>
      <w:proofErr w:type="spellEnd"/>
      <w:r w:rsidRPr="003C38EE">
        <w:rPr>
          <w:rFonts w:ascii="Times New Roman" w:hAnsi="Times New Roman"/>
          <w:szCs w:val="24"/>
        </w:rPr>
        <w:t xml:space="preserve"> </w:t>
      </w:r>
      <w:proofErr w:type="spellStart"/>
      <w:r w:rsidRPr="003C38EE">
        <w:rPr>
          <w:rFonts w:ascii="Times New Roman" w:hAnsi="Times New Roman"/>
          <w:szCs w:val="24"/>
        </w:rPr>
        <w:t>nije</w:t>
      </w:r>
      <w:proofErr w:type="spellEnd"/>
      <w:r w:rsidRPr="003C38EE">
        <w:rPr>
          <w:rFonts w:ascii="Times New Roman" w:hAnsi="Times New Roman"/>
          <w:szCs w:val="24"/>
        </w:rPr>
        <w:t xml:space="preserve"> </w:t>
      </w:r>
      <w:proofErr w:type="spellStart"/>
      <w:r w:rsidRPr="003C38EE">
        <w:rPr>
          <w:rFonts w:ascii="Times New Roman" w:hAnsi="Times New Roman"/>
          <w:szCs w:val="24"/>
        </w:rPr>
        <w:t>moguće</w:t>
      </w:r>
      <w:proofErr w:type="spellEnd"/>
      <w:r w:rsidRPr="003C38EE">
        <w:rPr>
          <w:rFonts w:ascii="Times New Roman" w:hAnsi="Times New Roman"/>
          <w:szCs w:val="24"/>
        </w:rPr>
        <w:t xml:space="preserve">, </w:t>
      </w:r>
    </w:p>
    <w:p w:rsidR="00DD2E12" w:rsidRPr="003C38EE" w:rsidRDefault="00DD2E12" w:rsidP="00FD34A7">
      <w:pPr>
        <w:pStyle w:val="Odlomakpopisa"/>
        <w:numPr>
          <w:ilvl w:val="0"/>
          <w:numId w:val="37"/>
        </w:numPr>
        <w:suppressAutoHyphens/>
        <w:autoSpaceDN w:val="0"/>
        <w:spacing w:line="240" w:lineRule="auto"/>
        <w:jc w:val="both"/>
        <w:textAlignment w:val="baseline"/>
        <w:rPr>
          <w:rFonts w:ascii="Times New Roman" w:hAnsi="Times New Roman"/>
          <w:szCs w:val="24"/>
        </w:rPr>
      </w:pPr>
      <w:proofErr w:type="spellStart"/>
      <w:r w:rsidRPr="003C38EE">
        <w:rPr>
          <w:rFonts w:ascii="Times New Roman" w:hAnsi="Times New Roman"/>
          <w:szCs w:val="24"/>
        </w:rPr>
        <w:t>jednakovrijedni</w:t>
      </w:r>
      <w:proofErr w:type="spellEnd"/>
      <w:r w:rsidRPr="003C38EE">
        <w:rPr>
          <w:rFonts w:ascii="Times New Roman" w:hAnsi="Times New Roman"/>
          <w:szCs w:val="24"/>
        </w:rPr>
        <w:t xml:space="preserve"> </w:t>
      </w:r>
      <w:proofErr w:type="spellStart"/>
      <w:r w:rsidRPr="003C38EE">
        <w:rPr>
          <w:rFonts w:ascii="Times New Roman" w:hAnsi="Times New Roman"/>
          <w:szCs w:val="24"/>
        </w:rPr>
        <w:t>dokument</w:t>
      </w:r>
      <w:proofErr w:type="spellEnd"/>
      <w:r w:rsidRPr="003C38EE">
        <w:rPr>
          <w:rFonts w:ascii="Times New Roman" w:hAnsi="Times New Roman"/>
          <w:szCs w:val="24"/>
        </w:rPr>
        <w:t xml:space="preserve"> </w:t>
      </w:r>
      <w:proofErr w:type="spellStart"/>
      <w:r w:rsidRPr="003C38EE">
        <w:rPr>
          <w:rFonts w:ascii="Times New Roman" w:hAnsi="Times New Roman"/>
          <w:szCs w:val="24"/>
        </w:rPr>
        <w:t>nadležne</w:t>
      </w:r>
      <w:proofErr w:type="spellEnd"/>
      <w:r w:rsidRPr="003C38EE">
        <w:rPr>
          <w:rFonts w:ascii="Times New Roman" w:hAnsi="Times New Roman"/>
          <w:szCs w:val="24"/>
        </w:rPr>
        <w:t xml:space="preserve"> </w:t>
      </w:r>
      <w:proofErr w:type="spellStart"/>
      <w:r w:rsidRPr="003C38EE">
        <w:rPr>
          <w:rFonts w:ascii="Times New Roman" w:hAnsi="Times New Roman"/>
          <w:szCs w:val="24"/>
        </w:rPr>
        <w:t>sudske</w:t>
      </w:r>
      <w:proofErr w:type="spellEnd"/>
      <w:r w:rsidRPr="003C38EE">
        <w:rPr>
          <w:rFonts w:ascii="Times New Roman" w:hAnsi="Times New Roman"/>
          <w:szCs w:val="24"/>
        </w:rPr>
        <w:t xml:space="preserve"> </w:t>
      </w:r>
      <w:proofErr w:type="spellStart"/>
      <w:r w:rsidRPr="003C38EE">
        <w:rPr>
          <w:rFonts w:ascii="Times New Roman" w:hAnsi="Times New Roman"/>
          <w:szCs w:val="24"/>
        </w:rPr>
        <w:t>ili</w:t>
      </w:r>
      <w:proofErr w:type="spellEnd"/>
      <w:r w:rsidRPr="003C38EE">
        <w:rPr>
          <w:rFonts w:ascii="Times New Roman" w:hAnsi="Times New Roman"/>
          <w:szCs w:val="24"/>
        </w:rPr>
        <w:t xml:space="preserve"> </w:t>
      </w:r>
      <w:proofErr w:type="spellStart"/>
      <w:r w:rsidRPr="003C38EE">
        <w:rPr>
          <w:rFonts w:ascii="Times New Roman" w:hAnsi="Times New Roman"/>
          <w:szCs w:val="24"/>
        </w:rPr>
        <w:t>upravne</w:t>
      </w:r>
      <w:proofErr w:type="spellEnd"/>
      <w:r w:rsidRPr="003C38EE">
        <w:rPr>
          <w:rFonts w:ascii="Times New Roman" w:hAnsi="Times New Roman"/>
          <w:szCs w:val="24"/>
        </w:rPr>
        <w:t xml:space="preserve"> </w:t>
      </w:r>
      <w:proofErr w:type="spellStart"/>
      <w:r w:rsidRPr="003C38EE">
        <w:rPr>
          <w:rFonts w:ascii="Times New Roman" w:hAnsi="Times New Roman"/>
          <w:szCs w:val="24"/>
        </w:rPr>
        <w:t>vlasti</w:t>
      </w:r>
      <w:proofErr w:type="spellEnd"/>
      <w:r w:rsidRPr="003C38EE">
        <w:rPr>
          <w:rFonts w:ascii="Times New Roman" w:hAnsi="Times New Roman"/>
          <w:szCs w:val="24"/>
        </w:rPr>
        <w:t xml:space="preserve"> u </w:t>
      </w:r>
      <w:proofErr w:type="spellStart"/>
      <w:r w:rsidRPr="003C38EE">
        <w:rPr>
          <w:rFonts w:ascii="Times New Roman" w:hAnsi="Times New Roman"/>
          <w:szCs w:val="24"/>
        </w:rPr>
        <w:t>državi</w:t>
      </w:r>
      <w:proofErr w:type="spellEnd"/>
      <w:r w:rsidRPr="003C38EE">
        <w:rPr>
          <w:rFonts w:ascii="Times New Roman" w:hAnsi="Times New Roman"/>
          <w:szCs w:val="24"/>
        </w:rPr>
        <w:t xml:space="preserve"> </w:t>
      </w:r>
      <w:proofErr w:type="spellStart"/>
      <w:r w:rsidRPr="003C38EE">
        <w:rPr>
          <w:rFonts w:ascii="Times New Roman" w:hAnsi="Times New Roman"/>
          <w:szCs w:val="24"/>
        </w:rPr>
        <w:t>poslovnog</w:t>
      </w:r>
      <w:proofErr w:type="spellEnd"/>
      <w:r w:rsidRPr="003C38EE">
        <w:rPr>
          <w:rFonts w:ascii="Times New Roman" w:hAnsi="Times New Roman"/>
          <w:szCs w:val="24"/>
        </w:rPr>
        <w:t xml:space="preserve"> </w:t>
      </w:r>
      <w:proofErr w:type="spellStart"/>
      <w:r w:rsidRPr="003C38EE">
        <w:rPr>
          <w:rFonts w:ascii="Times New Roman" w:hAnsi="Times New Roman"/>
          <w:szCs w:val="24"/>
        </w:rPr>
        <w:t>nastana</w:t>
      </w:r>
      <w:proofErr w:type="spellEnd"/>
      <w:r w:rsidRPr="003C38EE">
        <w:rPr>
          <w:rFonts w:ascii="Times New Roman" w:hAnsi="Times New Roman"/>
          <w:szCs w:val="24"/>
        </w:rPr>
        <w:t xml:space="preserve"> </w:t>
      </w:r>
      <w:proofErr w:type="spellStart"/>
      <w:r w:rsidRPr="003C38EE">
        <w:rPr>
          <w:rFonts w:ascii="Times New Roman" w:hAnsi="Times New Roman"/>
          <w:szCs w:val="24"/>
        </w:rPr>
        <w:t>gospodarskog</w:t>
      </w:r>
      <w:proofErr w:type="spellEnd"/>
      <w:r w:rsidRPr="003C38EE">
        <w:rPr>
          <w:rFonts w:ascii="Times New Roman" w:hAnsi="Times New Roman"/>
          <w:szCs w:val="24"/>
        </w:rPr>
        <w:t xml:space="preserve"> </w:t>
      </w:r>
      <w:proofErr w:type="spellStart"/>
      <w:r w:rsidRPr="003C38EE">
        <w:rPr>
          <w:rFonts w:ascii="Times New Roman" w:hAnsi="Times New Roman"/>
          <w:szCs w:val="24"/>
        </w:rPr>
        <w:t>subjekta</w:t>
      </w:r>
      <w:proofErr w:type="spellEnd"/>
      <w:r w:rsidRPr="003C38EE">
        <w:rPr>
          <w:rFonts w:ascii="Times New Roman" w:hAnsi="Times New Roman"/>
          <w:szCs w:val="24"/>
        </w:rPr>
        <w:t xml:space="preserve">, </w:t>
      </w:r>
      <w:proofErr w:type="spellStart"/>
      <w:r w:rsidRPr="003C38EE">
        <w:rPr>
          <w:rFonts w:ascii="Times New Roman" w:hAnsi="Times New Roman"/>
          <w:szCs w:val="24"/>
        </w:rPr>
        <w:t>odnosno</w:t>
      </w:r>
      <w:proofErr w:type="spellEnd"/>
      <w:r w:rsidRPr="003C38EE">
        <w:rPr>
          <w:rFonts w:ascii="Times New Roman" w:hAnsi="Times New Roman"/>
          <w:szCs w:val="24"/>
        </w:rPr>
        <w:t xml:space="preserve"> </w:t>
      </w:r>
      <w:proofErr w:type="spellStart"/>
      <w:r w:rsidRPr="003C38EE">
        <w:rPr>
          <w:rFonts w:ascii="Times New Roman" w:hAnsi="Times New Roman"/>
          <w:szCs w:val="24"/>
        </w:rPr>
        <w:t>državi</w:t>
      </w:r>
      <w:proofErr w:type="spellEnd"/>
      <w:r w:rsidRPr="003C38EE">
        <w:rPr>
          <w:rFonts w:ascii="Times New Roman" w:hAnsi="Times New Roman"/>
          <w:szCs w:val="24"/>
        </w:rPr>
        <w:t xml:space="preserve"> </w:t>
      </w:r>
      <w:proofErr w:type="spellStart"/>
      <w:r w:rsidRPr="003C38EE">
        <w:rPr>
          <w:rFonts w:ascii="Times New Roman" w:hAnsi="Times New Roman"/>
          <w:szCs w:val="24"/>
        </w:rPr>
        <w:t>čiji</w:t>
      </w:r>
      <w:proofErr w:type="spellEnd"/>
      <w:r w:rsidRPr="003C38EE">
        <w:rPr>
          <w:rFonts w:ascii="Times New Roman" w:hAnsi="Times New Roman"/>
          <w:szCs w:val="24"/>
        </w:rPr>
        <w:t xml:space="preserve"> je </w:t>
      </w:r>
      <w:proofErr w:type="spellStart"/>
      <w:r w:rsidRPr="003C38EE">
        <w:rPr>
          <w:rFonts w:ascii="Times New Roman" w:hAnsi="Times New Roman"/>
          <w:szCs w:val="24"/>
        </w:rPr>
        <w:t>osoba</w:t>
      </w:r>
      <w:proofErr w:type="spellEnd"/>
      <w:r w:rsidRPr="003C38EE">
        <w:rPr>
          <w:rFonts w:ascii="Times New Roman" w:hAnsi="Times New Roman"/>
          <w:szCs w:val="24"/>
        </w:rPr>
        <w:t xml:space="preserve"> </w:t>
      </w:r>
      <w:proofErr w:type="spellStart"/>
      <w:r w:rsidRPr="003C38EE">
        <w:rPr>
          <w:rFonts w:ascii="Times New Roman" w:hAnsi="Times New Roman"/>
          <w:szCs w:val="24"/>
        </w:rPr>
        <w:t>državljanin</w:t>
      </w:r>
      <w:proofErr w:type="spellEnd"/>
      <w:r w:rsidRPr="003C38EE">
        <w:rPr>
          <w:rFonts w:ascii="Times New Roman" w:hAnsi="Times New Roman"/>
          <w:szCs w:val="24"/>
        </w:rPr>
        <w:t xml:space="preserve">, </w:t>
      </w:r>
      <w:proofErr w:type="spellStart"/>
      <w:r w:rsidRPr="003C38EE">
        <w:rPr>
          <w:rFonts w:ascii="Times New Roman" w:hAnsi="Times New Roman"/>
          <w:szCs w:val="24"/>
        </w:rPr>
        <w:t>kojim</w:t>
      </w:r>
      <w:proofErr w:type="spellEnd"/>
      <w:r w:rsidRPr="003C38EE">
        <w:rPr>
          <w:rFonts w:ascii="Times New Roman" w:hAnsi="Times New Roman"/>
          <w:szCs w:val="24"/>
        </w:rPr>
        <w:t xml:space="preserve"> se </w:t>
      </w:r>
      <w:proofErr w:type="spellStart"/>
      <w:r w:rsidRPr="003C38EE">
        <w:rPr>
          <w:rFonts w:ascii="Times New Roman" w:hAnsi="Times New Roman"/>
          <w:szCs w:val="24"/>
        </w:rPr>
        <w:t>dokazuje</w:t>
      </w:r>
      <w:proofErr w:type="spellEnd"/>
      <w:r w:rsidRPr="003C38EE">
        <w:rPr>
          <w:rFonts w:ascii="Times New Roman" w:hAnsi="Times New Roman"/>
          <w:szCs w:val="24"/>
        </w:rPr>
        <w:t xml:space="preserve"> da </w:t>
      </w:r>
      <w:proofErr w:type="spellStart"/>
      <w:r w:rsidRPr="003C38EE">
        <w:rPr>
          <w:rFonts w:ascii="Times New Roman" w:hAnsi="Times New Roman"/>
          <w:szCs w:val="24"/>
        </w:rPr>
        <w:t>ne</w:t>
      </w:r>
      <w:proofErr w:type="spellEnd"/>
      <w:r w:rsidRPr="003C38EE">
        <w:rPr>
          <w:rFonts w:ascii="Times New Roman" w:hAnsi="Times New Roman"/>
          <w:szCs w:val="24"/>
        </w:rPr>
        <w:t xml:space="preserve"> </w:t>
      </w:r>
      <w:proofErr w:type="spellStart"/>
      <w:r w:rsidRPr="003C38EE">
        <w:rPr>
          <w:rFonts w:ascii="Times New Roman" w:hAnsi="Times New Roman"/>
          <w:szCs w:val="24"/>
        </w:rPr>
        <w:t>postoje</w:t>
      </w:r>
      <w:proofErr w:type="spellEnd"/>
      <w:r w:rsidRPr="003C38EE">
        <w:rPr>
          <w:rFonts w:ascii="Times New Roman" w:hAnsi="Times New Roman"/>
          <w:szCs w:val="24"/>
        </w:rPr>
        <w:t xml:space="preserve"> </w:t>
      </w:r>
      <w:proofErr w:type="spellStart"/>
      <w:r w:rsidRPr="003C38EE">
        <w:rPr>
          <w:rFonts w:ascii="Times New Roman" w:hAnsi="Times New Roman"/>
          <w:szCs w:val="24"/>
        </w:rPr>
        <w:t>osnove</w:t>
      </w:r>
      <w:proofErr w:type="spellEnd"/>
      <w:r w:rsidRPr="003C38EE">
        <w:rPr>
          <w:rFonts w:ascii="Times New Roman" w:hAnsi="Times New Roman"/>
          <w:szCs w:val="24"/>
        </w:rPr>
        <w:t xml:space="preserve"> </w:t>
      </w:r>
      <w:proofErr w:type="spellStart"/>
      <w:r w:rsidRPr="003C38EE">
        <w:rPr>
          <w:rFonts w:ascii="Times New Roman" w:hAnsi="Times New Roman"/>
          <w:szCs w:val="24"/>
        </w:rPr>
        <w:t>za</w:t>
      </w:r>
      <w:proofErr w:type="spellEnd"/>
      <w:r w:rsidRPr="003C38EE">
        <w:rPr>
          <w:rFonts w:ascii="Times New Roman" w:hAnsi="Times New Roman"/>
          <w:szCs w:val="24"/>
        </w:rPr>
        <w:t xml:space="preserve"> </w:t>
      </w:r>
      <w:proofErr w:type="spellStart"/>
      <w:r w:rsidRPr="003C38EE">
        <w:rPr>
          <w:rFonts w:ascii="Times New Roman" w:hAnsi="Times New Roman"/>
          <w:szCs w:val="24"/>
        </w:rPr>
        <w:t>isključenje</w:t>
      </w:r>
      <w:proofErr w:type="spellEnd"/>
      <w:r w:rsidRPr="003C38EE">
        <w:rPr>
          <w:rFonts w:ascii="Times New Roman" w:hAnsi="Times New Roman"/>
          <w:szCs w:val="24"/>
        </w:rPr>
        <w:t xml:space="preserve"> </w:t>
      </w:r>
      <w:proofErr w:type="spellStart"/>
      <w:r w:rsidRPr="003C38EE">
        <w:rPr>
          <w:rFonts w:ascii="Times New Roman" w:hAnsi="Times New Roman"/>
          <w:szCs w:val="24"/>
        </w:rPr>
        <w:t>iz</w:t>
      </w:r>
      <w:proofErr w:type="spellEnd"/>
      <w:r w:rsidRPr="003C38EE">
        <w:rPr>
          <w:rFonts w:ascii="Times New Roman" w:hAnsi="Times New Roman"/>
          <w:szCs w:val="24"/>
        </w:rPr>
        <w:t xml:space="preserve"> </w:t>
      </w:r>
      <w:proofErr w:type="spellStart"/>
      <w:r w:rsidRPr="003C38EE">
        <w:rPr>
          <w:rFonts w:ascii="Times New Roman" w:hAnsi="Times New Roman"/>
          <w:szCs w:val="24"/>
        </w:rPr>
        <w:t>članka</w:t>
      </w:r>
      <w:proofErr w:type="spellEnd"/>
      <w:r w:rsidRPr="003C38EE">
        <w:rPr>
          <w:rFonts w:ascii="Times New Roman" w:hAnsi="Times New Roman"/>
          <w:szCs w:val="24"/>
        </w:rPr>
        <w:t xml:space="preserve"> 251. </w:t>
      </w:r>
      <w:proofErr w:type="spellStart"/>
      <w:r w:rsidRPr="003C38EE">
        <w:rPr>
          <w:rFonts w:ascii="Times New Roman" w:hAnsi="Times New Roman"/>
          <w:szCs w:val="24"/>
        </w:rPr>
        <w:t>stavka</w:t>
      </w:r>
      <w:proofErr w:type="spellEnd"/>
      <w:r w:rsidRPr="003C38EE">
        <w:rPr>
          <w:rFonts w:ascii="Times New Roman" w:hAnsi="Times New Roman"/>
          <w:szCs w:val="24"/>
        </w:rPr>
        <w:t xml:space="preserve"> 1. </w:t>
      </w:r>
      <w:proofErr w:type="spellStart"/>
      <w:r w:rsidRPr="003C38EE">
        <w:rPr>
          <w:rFonts w:ascii="Times New Roman" w:hAnsi="Times New Roman"/>
          <w:szCs w:val="24"/>
        </w:rPr>
        <w:t>Zakona</w:t>
      </w:r>
      <w:proofErr w:type="spellEnd"/>
      <w:r w:rsidRPr="003C38EE">
        <w:rPr>
          <w:rFonts w:ascii="Times New Roman" w:hAnsi="Times New Roman"/>
          <w:szCs w:val="24"/>
        </w:rPr>
        <w:t xml:space="preserve"> o </w:t>
      </w:r>
      <w:proofErr w:type="spellStart"/>
      <w:r w:rsidRPr="003C38EE">
        <w:rPr>
          <w:rFonts w:ascii="Times New Roman" w:hAnsi="Times New Roman"/>
          <w:szCs w:val="24"/>
        </w:rPr>
        <w:t>javnoj</w:t>
      </w:r>
      <w:proofErr w:type="spellEnd"/>
      <w:r w:rsidRPr="003C38EE">
        <w:rPr>
          <w:rFonts w:ascii="Times New Roman" w:hAnsi="Times New Roman"/>
          <w:szCs w:val="24"/>
        </w:rPr>
        <w:t xml:space="preserve"> </w:t>
      </w:r>
      <w:proofErr w:type="spellStart"/>
      <w:r w:rsidRPr="003C38EE">
        <w:rPr>
          <w:rFonts w:ascii="Times New Roman" w:hAnsi="Times New Roman"/>
          <w:szCs w:val="24"/>
        </w:rPr>
        <w:t>nabavi</w:t>
      </w:r>
      <w:proofErr w:type="spellEnd"/>
    </w:p>
    <w:p w:rsidR="00DD2E12" w:rsidRPr="003C38EE" w:rsidRDefault="00DD2E12" w:rsidP="00FD34A7">
      <w:pPr>
        <w:pStyle w:val="Odlomakpopisa"/>
        <w:numPr>
          <w:ilvl w:val="0"/>
          <w:numId w:val="37"/>
        </w:numPr>
        <w:suppressAutoHyphens/>
        <w:autoSpaceDN w:val="0"/>
        <w:spacing w:line="240" w:lineRule="auto"/>
        <w:jc w:val="both"/>
        <w:textAlignment w:val="baseline"/>
        <w:rPr>
          <w:rFonts w:ascii="Times New Roman" w:hAnsi="Times New Roman"/>
          <w:szCs w:val="24"/>
        </w:rPr>
      </w:pPr>
      <w:proofErr w:type="spellStart"/>
      <w:r w:rsidRPr="003C38EE">
        <w:rPr>
          <w:rFonts w:ascii="Times New Roman" w:hAnsi="Times New Roman"/>
          <w:szCs w:val="24"/>
        </w:rPr>
        <w:t>ako</w:t>
      </w:r>
      <w:proofErr w:type="spellEnd"/>
      <w:r w:rsidRPr="003C38EE">
        <w:rPr>
          <w:rFonts w:ascii="Times New Roman" w:hAnsi="Times New Roman"/>
          <w:szCs w:val="24"/>
        </w:rPr>
        <w:t xml:space="preserve"> se u </w:t>
      </w:r>
      <w:proofErr w:type="spellStart"/>
      <w:r w:rsidRPr="003C38EE">
        <w:rPr>
          <w:rFonts w:ascii="Times New Roman" w:hAnsi="Times New Roman"/>
          <w:szCs w:val="24"/>
        </w:rPr>
        <w:t>državi</w:t>
      </w:r>
      <w:proofErr w:type="spellEnd"/>
      <w:r w:rsidRPr="003C38EE">
        <w:rPr>
          <w:rFonts w:ascii="Times New Roman" w:hAnsi="Times New Roman"/>
          <w:szCs w:val="24"/>
        </w:rPr>
        <w:t xml:space="preserve"> </w:t>
      </w:r>
      <w:proofErr w:type="spellStart"/>
      <w:r w:rsidRPr="003C38EE">
        <w:rPr>
          <w:rFonts w:ascii="Times New Roman" w:hAnsi="Times New Roman"/>
          <w:szCs w:val="24"/>
        </w:rPr>
        <w:t>poslovnog</w:t>
      </w:r>
      <w:proofErr w:type="spellEnd"/>
      <w:r w:rsidRPr="003C38EE">
        <w:rPr>
          <w:rFonts w:ascii="Times New Roman" w:hAnsi="Times New Roman"/>
          <w:szCs w:val="24"/>
        </w:rPr>
        <w:t xml:space="preserve"> </w:t>
      </w:r>
      <w:proofErr w:type="spellStart"/>
      <w:r w:rsidRPr="003C38EE">
        <w:rPr>
          <w:rFonts w:ascii="Times New Roman" w:hAnsi="Times New Roman"/>
          <w:szCs w:val="24"/>
        </w:rPr>
        <w:t>nastana</w:t>
      </w:r>
      <w:proofErr w:type="spellEnd"/>
      <w:r w:rsidRPr="003C38EE">
        <w:rPr>
          <w:rFonts w:ascii="Times New Roman" w:hAnsi="Times New Roman"/>
          <w:szCs w:val="24"/>
        </w:rPr>
        <w:t xml:space="preserve"> </w:t>
      </w:r>
      <w:proofErr w:type="spellStart"/>
      <w:r w:rsidRPr="003C38EE">
        <w:rPr>
          <w:rFonts w:ascii="Times New Roman" w:hAnsi="Times New Roman"/>
          <w:szCs w:val="24"/>
        </w:rPr>
        <w:t>gospodarskog</w:t>
      </w:r>
      <w:proofErr w:type="spellEnd"/>
      <w:r w:rsidRPr="003C38EE">
        <w:rPr>
          <w:rFonts w:ascii="Times New Roman" w:hAnsi="Times New Roman"/>
          <w:szCs w:val="24"/>
        </w:rPr>
        <w:t xml:space="preserve"> </w:t>
      </w:r>
      <w:proofErr w:type="spellStart"/>
      <w:r w:rsidRPr="003C38EE">
        <w:rPr>
          <w:rFonts w:ascii="Times New Roman" w:hAnsi="Times New Roman"/>
          <w:szCs w:val="24"/>
        </w:rPr>
        <w:t>subjekta</w:t>
      </w:r>
      <w:proofErr w:type="spellEnd"/>
      <w:r w:rsidRPr="003C38EE">
        <w:rPr>
          <w:rFonts w:ascii="Times New Roman" w:hAnsi="Times New Roman"/>
          <w:szCs w:val="24"/>
        </w:rPr>
        <w:t xml:space="preserve">, </w:t>
      </w:r>
      <w:proofErr w:type="spellStart"/>
      <w:r w:rsidRPr="003C38EE">
        <w:rPr>
          <w:rFonts w:ascii="Times New Roman" w:hAnsi="Times New Roman"/>
          <w:szCs w:val="24"/>
        </w:rPr>
        <w:t>odnosno</w:t>
      </w:r>
      <w:proofErr w:type="spellEnd"/>
      <w:r w:rsidRPr="003C38EE">
        <w:rPr>
          <w:rFonts w:ascii="Times New Roman" w:hAnsi="Times New Roman"/>
          <w:szCs w:val="24"/>
        </w:rPr>
        <w:t xml:space="preserve"> </w:t>
      </w:r>
      <w:proofErr w:type="spellStart"/>
      <w:r w:rsidRPr="003C38EE">
        <w:rPr>
          <w:rFonts w:ascii="Times New Roman" w:hAnsi="Times New Roman"/>
          <w:szCs w:val="24"/>
        </w:rPr>
        <w:t>državi</w:t>
      </w:r>
      <w:proofErr w:type="spellEnd"/>
      <w:r w:rsidRPr="003C38EE">
        <w:rPr>
          <w:rFonts w:ascii="Times New Roman" w:hAnsi="Times New Roman"/>
          <w:szCs w:val="24"/>
        </w:rPr>
        <w:t xml:space="preserve"> </w:t>
      </w:r>
      <w:proofErr w:type="spellStart"/>
      <w:r w:rsidRPr="003C38EE">
        <w:rPr>
          <w:rFonts w:ascii="Times New Roman" w:hAnsi="Times New Roman"/>
          <w:szCs w:val="24"/>
        </w:rPr>
        <w:t>čiji</w:t>
      </w:r>
      <w:proofErr w:type="spellEnd"/>
      <w:r w:rsidRPr="003C38EE">
        <w:rPr>
          <w:rFonts w:ascii="Times New Roman" w:hAnsi="Times New Roman"/>
          <w:szCs w:val="24"/>
        </w:rPr>
        <w:t xml:space="preserve"> je </w:t>
      </w:r>
      <w:proofErr w:type="spellStart"/>
      <w:r w:rsidRPr="003C38EE">
        <w:rPr>
          <w:rFonts w:ascii="Times New Roman" w:hAnsi="Times New Roman"/>
          <w:szCs w:val="24"/>
        </w:rPr>
        <w:t>osoba</w:t>
      </w:r>
      <w:proofErr w:type="spellEnd"/>
      <w:r w:rsidRPr="003C38EE">
        <w:rPr>
          <w:rFonts w:ascii="Times New Roman" w:hAnsi="Times New Roman"/>
          <w:szCs w:val="24"/>
        </w:rPr>
        <w:t xml:space="preserve"> </w:t>
      </w:r>
      <w:proofErr w:type="spellStart"/>
      <w:r w:rsidRPr="003C38EE">
        <w:rPr>
          <w:rFonts w:ascii="Times New Roman" w:hAnsi="Times New Roman"/>
          <w:szCs w:val="24"/>
        </w:rPr>
        <w:t>državljanin</w:t>
      </w:r>
      <w:proofErr w:type="spellEnd"/>
      <w:r w:rsidRPr="003C38EE">
        <w:rPr>
          <w:rFonts w:ascii="Times New Roman" w:hAnsi="Times New Roman"/>
          <w:szCs w:val="24"/>
        </w:rPr>
        <w:t xml:space="preserve"> ne </w:t>
      </w:r>
      <w:proofErr w:type="spellStart"/>
      <w:r w:rsidRPr="003C38EE">
        <w:rPr>
          <w:rFonts w:ascii="Times New Roman" w:hAnsi="Times New Roman"/>
          <w:szCs w:val="24"/>
        </w:rPr>
        <w:t>izdaju</w:t>
      </w:r>
      <w:proofErr w:type="spellEnd"/>
      <w:r w:rsidRPr="003C38EE">
        <w:rPr>
          <w:rFonts w:ascii="Times New Roman" w:hAnsi="Times New Roman"/>
          <w:szCs w:val="24"/>
        </w:rPr>
        <w:t xml:space="preserve"> </w:t>
      </w:r>
      <w:proofErr w:type="spellStart"/>
      <w:r w:rsidRPr="003C38EE">
        <w:rPr>
          <w:rFonts w:ascii="Times New Roman" w:hAnsi="Times New Roman"/>
          <w:szCs w:val="24"/>
        </w:rPr>
        <w:t>dokumenti</w:t>
      </w:r>
      <w:proofErr w:type="spellEnd"/>
      <w:r w:rsidRPr="003C38EE">
        <w:rPr>
          <w:rFonts w:ascii="Times New Roman" w:hAnsi="Times New Roman"/>
          <w:szCs w:val="24"/>
        </w:rPr>
        <w:t xml:space="preserve"> </w:t>
      </w:r>
      <w:proofErr w:type="spellStart"/>
      <w:r w:rsidRPr="003C38EE">
        <w:rPr>
          <w:rFonts w:ascii="Times New Roman" w:hAnsi="Times New Roman"/>
          <w:szCs w:val="24"/>
        </w:rPr>
        <w:t>iz</w:t>
      </w:r>
      <w:proofErr w:type="spellEnd"/>
      <w:r w:rsidRPr="003C38EE">
        <w:rPr>
          <w:rFonts w:ascii="Times New Roman" w:hAnsi="Times New Roman"/>
          <w:szCs w:val="24"/>
        </w:rPr>
        <w:t xml:space="preserve"> </w:t>
      </w:r>
      <w:proofErr w:type="spellStart"/>
      <w:r w:rsidRPr="003C38EE">
        <w:rPr>
          <w:rFonts w:ascii="Times New Roman" w:hAnsi="Times New Roman"/>
          <w:szCs w:val="24"/>
        </w:rPr>
        <w:t>točaka</w:t>
      </w:r>
      <w:proofErr w:type="spellEnd"/>
      <w:r w:rsidRPr="003C38EE">
        <w:rPr>
          <w:rFonts w:ascii="Times New Roman" w:hAnsi="Times New Roman"/>
          <w:szCs w:val="24"/>
        </w:rPr>
        <w:t xml:space="preserve"> 1. i 2. </w:t>
      </w:r>
      <w:proofErr w:type="spellStart"/>
      <w:r w:rsidRPr="003C38EE">
        <w:rPr>
          <w:rFonts w:ascii="Times New Roman" w:hAnsi="Times New Roman"/>
          <w:szCs w:val="24"/>
        </w:rPr>
        <w:t>ovog</w:t>
      </w:r>
      <w:proofErr w:type="spellEnd"/>
      <w:r w:rsidRPr="003C38EE">
        <w:rPr>
          <w:rFonts w:ascii="Times New Roman" w:hAnsi="Times New Roman"/>
          <w:szCs w:val="24"/>
        </w:rPr>
        <w:t xml:space="preserve"> </w:t>
      </w:r>
      <w:proofErr w:type="spellStart"/>
      <w:r w:rsidRPr="003C38EE">
        <w:rPr>
          <w:rFonts w:ascii="Times New Roman" w:hAnsi="Times New Roman"/>
          <w:szCs w:val="24"/>
        </w:rPr>
        <w:t>stavka</w:t>
      </w:r>
      <w:proofErr w:type="spellEnd"/>
      <w:r w:rsidRPr="003C38EE">
        <w:rPr>
          <w:rFonts w:ascii="Times New Roman" w:hAnsi="Times New Roman"/>
          <w:szCs w:val="24"/>
        </w:rPr>
        <w:t xml:space="preserve"> </w:t>
      </w:r>
      <w:proofErr w:type="spellStart"/>
      <w:r w:rsidRPr="003C38EE">
        <w:rPr>
          <w:rFonts w:ascii="Times New Roman" w:hAnsi="Times New Roman"/>
          <w:szCs w:val="24"/>
        </w:rPr>
        <w:t>ili</w:t>
      </w:r>
      <w:proofErr w:type="spellEnd"/>
      <w:r w:rsidRPr="003C38EE">
        <w:rPr>
          <w:rFonts w:ascii="Times New Roman" w:hAnsi="Times New Roman"/>
          <w:szCs w:val="24"/>
        </w:rPr>
        <w:t xml:space="preserve"> </w:t>
      </w:r>
      <w:proofErr w:type="spellStart"/>
      <w:r w:rsidRPr="003C38EE">
        <w:rPr>
          <w:rFonts w:ascii="Times New Roman" w:hAnsi="Times New Roman"/>
          <w:szCs w:val="24"/>
        </w:rPr>
        <w:t>ako</w:t>
      </w:r>
      <w:proofErr w:type="spellEnd"/>
      <w:r w:rsidRPr="003C38EE">
        <w:rPr>
          <w:rFonts w:ascii="Times New Roman" w:hAnsi="Times New Roman"/>
          <w:szCs w:val="24"/>
        </w:rPr>
        <w:t xml:space="preserve"> ne </w:t>
      </w:r>
      <w:proofErr w:type="spellStart"/>
      <w:r w:rsidRPr="003C38EE">
        <w:rPr>
          <w:rFonts w:ascii="Times New Roman" w:hAnsi="Times New Roman"/>
          <w:szCs w:val="24"/>
        </w:rPr>
        <w:t>obuhvaćaju</w:t>
      </w:r>
      <w:proofErr w:type="spellEnd"/>
      <w:r w:rsidRPr="003C38EE">
        <w:rPr>
          <w:rFonts w:ascii="Times New Roman" w:hAnsi="Times New Roman"/>
          <w:szCs w:val="24"/>
        </w:rPr>
        <w:t xml:space="preserve"> </w:t>
      </w:r>
      <w:proofErr w:type="spellStart"/>
      <w:r w:rsidRPr="003C38EE">
        <w:rPr>
          <w:rFonts w:ascii="Times New Roman" w:hAnsi="Times New Roman"/>
          <w:szCs w:val="24"/>
        </w:rPr>
        <w:t>sve</w:t>
      </w:r>
      <w:proofErr w:type="spellEnd"/>
      <w:r w:rsidRPr="003C38EE">
        <w:rPr>
          <w:rFonts w:ascii="Times New Roman" w:hAnsi="Times New Roman"/>
          <w:szCs w:val="24"/>
        </w:rPr>
        <w:t xml:space="preserve"> </w:t>
      </w:r>
      <w:proofErr w:type="spellStart"/>
      <w:r w:rsidRPr="003C38EE">
        <w:rPr>
          <w:rFonts w:ascii="Times New Roman" w:hAnsi="Times New Roman"/>
          <w:szCs w:val="24"/>
        </w:rPr>
        <w:t>okolnosti</w:t>
      </w:r>
      <w:proofErr w:type="spellEnd"/>
      <w:r w:rsidRPr="003C38EE">
        <w:rPr>
          <w:rFonts w:ascii="Times New Roman" w:hAnsi="Times New Roman"/>
          <w:szCs w:val="24"/>
        </w:rPr>
        <w:t xml:space="preserve"> </w:t>
      </w:r>
      <w:proofErr w:type="spellStart"/>
      <w:r w:rsidRPr="003C38EE">
        <w:rPr>
          <w:rFonts w:ascii="Times New Roman" w:hAnsi="Times New Roman"/>
          <w:szCs w:val="24"/>
        </w:rPr>
        <w:t>iz</w:t>
      </w:r>
      <w:proofErr w:type="spellEnd"/>
      <w:r w:rsidRPr="003C38EE">
        <w:rPr>
          <w:rFonts w:ascii="Times New Roman" w:hAnsi="Times New Roman"/>
          <w:szCs w:val="24"/>
        </w:rPr>
        <w:t xml:space="preserve"> </w:t>
      </w:r>
      <w:proofErr w:type="spellStart"/>
      <w:r w:rsidRPr="003C38EE">
        <w:rPr>
          <w:rFonts w:ascii="Times New Roman" w:hAnsi="Times New Roman"/>
          <w:szCs w:val="24"/>
        </w:rPr>
        <w:t>podtočke</w:t>
      </w:r>
      <w:proofErr w:type="spellEnd"/>
      <w:r w:rsidRPr="003C38EE">
        <w:rPr>
          <w:rFonts w:ascii="Times New Roman" w:hAnsi="Times New Roman"/>
          <w:szCs w:val="24"/>
        </w:rPr>
        <w:t xml:space="preserve"> 3.1., </w:t>
      </w:r>
      <w:proofErr w:type="spellStart"/>
      <w:r w:rsidRPr="003C38EE">
        <w:rPr>
          <w:rFonts w:ascii="Times New Roman" w:hAnsi="Times New Roman"/>
          <w:szCs w:val="24"/>
        </w:rPr>
        <w:t>oni</w:t>
      </w:r>
      <w:proofErr w:type="spellEnd"/>
      <w:r w:rsidRPr="003C38EE">
        <w:rPr>
          <w:rFonts w:ascii="Times New Roman" w:hAnsi="Times New Roman"/>
          <w:szCs w:val="24"/>
        </w:rPr>
        <w:t xml:space="preserve"> </w:t>
      </w:r>
      <w:proofErr w:type="spellStart"/>
      <w:r w:rsidRPr="003C38EE">
        <w:rPr>
          <w:rFonts w:ascii="Times New Roman" w:hAnsi="Times New Roman"/>
          <w:szCs w:val="24"/>
        </w:rPr>
        <w:t>mogu</w:t>
      </w:r>
      <w:proofErr w:type="spellEnd"/>
      <w:r w:rsidRPr="003C38EE">
        <w:rPr>
          <w:rFonts w:ascii="Times New Roman" w:hAnsi="Times New Roman"/>
          <w:szCs w:val="24"/>
        </w:rPr>
        <w:t xml:space="preserve"> </w:t>
      </w:r>
      <w:proofErr w:type="spellStart"/>
      <w:r w:rsidRPr="003C38EE">
        <w:rPr>
          <w:rFonts w:ascii="Times New Roman" w:hAnsi="Times New Roman"/>
          <w:szCs w:val="24"/>
        </w:rPr>
        <w:t>biti</w:t>
      </w:r>
      <w:proofErr w:type="spellEnd"/>
      <w:r w:rsidRPr="003C38EE">
        <w:rPr>
          <w:rFonts w:ascii="Times New Roman" w:hAnsi="Times New Roman"/>
          <w:szCs w:val="24"/>
        </w:rPr>
        <w:t xml:space="preserve"> </w:t>
      </w:r>
      <w:proofErr w:type="spellStart"/>
      <w:r w:rsidRPr="003C38EE">
        <w:rPr>
          <w:rFonts w:ascii="Times New Roman" w:hAnsi="Times New Roman"/>
          <w:szCs w:val="24"/>
        </w:rPr>
        <w:t>zamijenjeni</w:t>
      </w:r>
      <w:proofErr w:type="spellEnd"/>
      <w:r w:rsidRPr="003C38EE">
        <w:rPr>
          <w:rFonts w:ascii="Times New Roman" w:hAnsi="Times New Roman"/>
          <w:szCs w:val="24"/>
        </w:rPr>
        <w:t xml:space="preserve"> </w:t>
      </w:r>
      <w:proofErr w:type="spellStart"/>
      <w:r w:rsidRPr="003C38EE">
        <w:rPr>
          <w:rFonts w:ascii="Times New Roman" w:hAnsi="Times New Roman"/>
          <w:szCs w:val="24"/>
        </w:rPr>
        <w:t>izjavom</w:t>
      </w:r>
      <w:proofErr w:type="spellEnd"/>
      <w:r w:rsidRPr="003C38EE">
        <w:rPr>
          <w:rFonts w:ascii="Times New Roman" w:hAnsi="Times New Roman"/>
          <w:szCs w:val="24"/>
        </w:rPr>
        <w:t xml:space="preserve"> </w:t>
      </w:r>
      <w:proofErr w:type="spellStart"/>
      <w:r w:rsidRPr="003C38EE">
        <w:rPr>
          <w:rFonts w:ascii="Times New Roman" w:hAnsi="Times New Roman"/>
          <w:szCs w:val="24"/>
        </w:rPr>
        <w:t>pod</w:t>
      </w:r>
      <w:proofErr w:type="spellEnd"/>
      <w:r w:rsidRPr="003C38EE">
        <w:rPr>
          <w:rFonts w:ascii="Times New Roman" w:hAnsi="Times New Roman"/>
          <w:szCs w:val="24"/>
        </w:rPr>
        <w:t xml:space="preserve"> </w:t>
      </w:r>
      <w:proofErr w:type="spellStart"/>
      <w:r w:rsidRPr="003C38EE">
        <w:rPr>
          <w:rFonts w:ascii="Times New Roman" w:hAnsi="Times New Roman"/>
          <w:szCs w:val="24"/>
        </w:rPr>
        <w:t>prisegom</w:t>
      </w:r>
      <w:proofErr w:type="spellEnd"/>
      <w:r w:rsidRPr="003C38EE">
        <w:rPr>
          <w:rFonts w:ascii="Times New Roman" w:hAnsi="Times New Roman"/>
          <w:szCs w:val="24"/>
        </w:rPr>
        <w:t xml:space="preserve"> </w:t>
      </w:r>
      <w:proofErr w:type="spellStart"/>
      <w:r w:rsidRPr="003C38EE">
        <w:rPr>
          <w:rFonts w:ascii="Times New Roman" w:hAnsi="Times New Roman"/>
          <w:szCs w:val="24"/>
        </w:rPr>
        <w:t>ili</w:t>
      </w:r>
      <w:proofErr w:type="spellEnd"/>
      <w:r w:rsidRPr="003C38EE">
        <w:rPr>
          <w:rFonts w:ascii="Times New Roman" w:hAnsi="Times New Roman"/>
          <w:szCs w:val="24"/>
        </w:rPr>
        <w:t xml:space="preserve">, </w:t>
      </w:r>
      <w:proofErr w:type="spellStart"/>
      <w:r w:rsidRPr="003C38EE">
        <w:rPr>
          <w:rFonts w:ascii="Times New Roman" w:hAnsi="Times New Roman"/>
          <w:szCs w:val="24"/>
        </w:rPr>
        <w:t>ako</w:t>
      </w:r>
      <w:proofErr w:type="spellEnd"/>
      <w:r w:rsidRPr="003C38EE">
        <w:rPr>
          <w:rFonts w:ascii="Times New Roman" w:hAnsi="Times New Roman"/>
          <w:szCs w:val="24"/>
        </w:rPr>
        <w:t xml:space="preserve"> </w:t>
      </w:r>
      <w:proofErr w:type="spellStart"/>
      <w:r w:rsidRPr="003C38EE">
        <w:rPr>
          <w:rFonts w:ascii="Times New Roman" w:hAnsi="Times New Roman"/>
          <w:szCs w:val="24"/>
        </w:rPr>
        <w:t>izjava</w:t>
      </w:r>
      <w:proofErr w:type="spellEnd"/>
      <w:r w:rsidRPr="003C38EE">
        <w:rPr>
          <w:rFonts w:ascii="Times New Roman" w:hAnsi="Times New Roman"/>
          <w:szCs w:val="24"/>
        </w:rPr>
        <w:t xml:space="preserve"> </w:t>
      </w:r>
      <w:proofErr w:type="spellStart"/>
      <w:r w:rsidRPr="003C38EE">
        <w:rPr>
          <w:rFonts w:ascii="Times New Roman" w:hAnsi="Times New Roman"/>
          <w:szCs w:val="24"/>
        </w:rPr>
        <w:t>pod</w:t>
      </w:r>
      <w:proofErr w:type="spellEnd"/>
      <w:r w:rsidRPr="003C38EE">
        <w:rPr>
          <w:rFonts w:ascii="Times New Roman" w:hAnsi="Times New Roman"/>
          <w:szCs w:val="24"/>
        </w:rPr>
        <w:t xml:space="preserve"> </w:t>
      </w:r>
      <w:proofErr w:type="spellStart"/>
      <w:r w:rsidRPr="003C38EE">
        <w:rPr>
          <w:rFonts w:ascii="Times New Roman" w:hAnsi="Times New Roman"/>
          <w:szCs w:val="24"/>
        </w:rPr>
        <w:t>prisegom</w:t>
      </w:r>
      <w:proofErr w:type="spellEnd"/>
      <w:r w:rsidRPr="003C38EE">
        <w:rPr>
          <w:rFonts w:ascii="Times New Roman" w:hAnsi="Times New Roman"/>
          <w:szCs w:val="24"/>
        </w:rPr>
        <w:t xml:space="preserve"> </w:t>
      </w:r>
      <w:proofErr w:type="spellStart"/>
      <w:r w:rsidRPr="003C38EE">
        <w:rPr>
          <w:rFonts w:ascii="Times New Roman" w:hAnsi="Times New Roman"/>
          <w:szCs w:val="24"/>
        </w:rPr>
        <w:t>prema</w:t>
      </w:r>
      <w:proofErr w:type="spellEnd"/>
      <w:r w:rsidRPr="003C38EE">
        <w:rPr>
          <w:rFonts w:ascii="Times New Roman" w:hAnsi="Times New Roman"/>
          <w:szCs w:val="24"/>
        </w:rPr>
        <w:t xml:space="preserve"> </w:t>
      </w:r>
      <w:proofErr w:type="spellStart"/>
      <w:r w:rsidRPr="003C38EE">
        <w:rPr>
          <w:rFonts w:ascii="Times New Roman" w:hAnsi="Times New Roman"/>
          <w:szCs w:val="24"/>
        </w:rPr>
        <w:t>pravu</w:t>
      </w:r>
      <w:proofErr w:type="spellEnd"/>
      <w:r w:rsidRPr="003C38EE">
        <w:rPr>
          <w:rFonts w:ascii="Times New Roman" w:hAnsi="Times New Roman"/>
          <w:szCs w:val="24"/>
        </w:rPr>
        <w:t xml:space="preserve"> </w:t>
      </w:r>
      <w:proofErr w:type="spellStart"/>
      <w:r w:rsidRPr="003C38EE">
        <w:rPr>
          <w:rFonts w:ascii="Times New Roman" w:hAnsi="Times New Roman"/>
          <w:szCs w:val="24"/>
        </w:rPr>
        <w:t>dotične</w:t>
      </w:r>
      <w:proofErr w:type="spellEnd"/>
      <w:r w:rsidRPr="003C38EE">
        <w:rPr>
          <w:rFonts w:ascii="Times New Roman" w:hAnsi="Times New Roman"/>
          <w:szCs w:val="24"/>
        </w:rPr>
        <w:t xml:space="preserve"> </w:t>
      </w:r>
      <w:proofErr w:type="spellStart"/>
      <w:r w:rsidRPr="003C38EE">
        <w:rPr>
          <w:rFonts w:ascii="Times New Roman" w:hAnsi="Times New Roman"/>
          <w:szCs w:val="24"/>
        </w:rPr>
        <w:t>države</w:t>
      </w:r>
      <w:proofErr w:type="spellEnd"/>
      <w:r w:rsidRPr="003C38EE">
        <w:rPr>
          <w:rFonts w:ascii="Times New Roman" w:hAnsi="Times New Roman"/>
          <w:szCs w:val="24"/>
        </w:rPr>
        <w:t xml:space="preserve"> ne </w:t>
      </w:r>
      <w:proofErr w:type="spellStart"/>
      <w:r w:rsidRPr="003C38EE">
        <w:rPr>
          <w:rFonts w:ascii="Times New Roman" w:hAnsi="Times New Roman"/>
          <w:szCs w:val="24"/>
        </w:rPr>
        <w:t>postoji</w:t>
      </w:r>
      <w:proofErr w:type="spellEnd"/>
      <w:r w:rsidRPr="003C38EE">
        <w:rPr>
          <w:rFonts w:ascii="Times New Roman" w:hAnsi="Times New Roman"/>
          <w:szCs w:val="24"/>
        </w:rPr>
        <w:t xml:space="preserve">, </w:t>
      </w:r>
      <w:proofErr w:type="spellStart"/>
      <w:r w:rsidRPr="003C38EE">
        <w:rPr>
          <w:rFonts w:ascii="Times New Roman" w:hAnsi="Times New Roman"/>
          <w:szCs w:val="24"/>
        </w:rPr>
        <w:t>izjavom</w:t>
      </w:r>
      <w:proofErr w:type="spellEnd"/>
      <w:r w:rsidRPr="003C38EE">
        <w:rPr>
          <w:rFonts w:ascii="Times New Roman" w:hAnsi="Times New Roman"/>
          <w:szCs w:val="24"/>
        </w:rPr>
        <w:t xml:space="preserve"> </w:t>
      </w:r>
      <w:proofErr w:type="spellStart"/>
      <w:r w:rsidRPr="003C38EE">
        <w:rPr>
          <w:rFonts w:ascii="Times New Roman" w:hAnsi="Times New Roman"/>
          <w:szCs w:val="24"/>
        </w:rPr>
        <w:t>davatelja</w:t>
      </w:r>
      <w:proofErr w:type="spellEnd"/>
      <w:r w:rsidRPr="003C38EE">
        <w:rPr>
          <w:rFonts w:ascii="Times New Roman" w:hAnsi="Times New Roman"/>
          <w:szCs w:val="24"/>
        </w:rPr>
        <w:t xml:space="preserve"> s </w:t>
      </w:r>
      <w:proofErr w:type="spellStart"/>
      <w:r w:rsidRPr="003C38EE">
        <w:rPr>
          <w:rFonts w:ascii="Times New Roman" w:hAnsi="Times New Roman"/>
          <w:szCs w:val="24"/>
        </w:rPr>
        <w:t>ovjerenim</w:t>
      </w:r>
      <w:proofErr w:type="spellEnd"/>
      <w:r w:rsidRPr="003C38EE">
        <w:rPr>
          <w:rFonts w:ascii="Times New Roman" w:hAnsi="Times New Roman"/>
          <w:szCs w:val="24"/>
        </w:rPr>
        <w:t xml:space="preserve"> </w:t>
      </w:r>
      <w:proofErr w:type="spellStart"/>
      <w:r w:rsidRPr="003C38EE">
        <w:rPr>
          <w:rFonts w:ascii="Times New Roman" w:hAnsi="Times New Roman"/>
          <w:szCs w:val="24"/>
        </w:rPr>
        <w:t>potpisom</w:t>
      </w:r>
      <w:proofErr w:type="spellEnd"/>
      <w:r w:rsidRPr="003C38EE">
        <w:rPr>
          <w:rFonts w:ascii="Times New Roman" w:hAnsi="Times New Roman"/>
          <w:szCs w:val="24"/>
        </w:rPr>
        <w:t xml:space="preserve"> </w:t>
      </w:r>
      <w:proofErr w:type="spellStart"/>
      <w:r w:rsidRPr="003C38EE">
        <w:rPr>
          <w:rFonts w:ascii="Times New Roman" w:hAnsi="Times New Roman"/>
          <w:szCs w:val="24"/>
        </w:rPr>
        <w:t>kod</w:t>
      </w:r>
      <w:proofErr w:type="spellEnd"/>
      <w:r w:rsidRPr="003C38EE">
        <w:rPr>
          <w:rFonts w:ascii="Times New Roman" w:hAnsi="Times New Roman"/>
          <w:szCs w:val="24"/>
        </w:rPr>
        <w:t xml:space="preserve"> </w:t>
      </w:r>
      <w:proofErr w:type="spellStart"/>
      <w:r w:rsidRPr="003C38EE">
        <w:rPr>
          <w:rFonts w:ascii="Times New Roman" w:hAnsi="Times New Roman"/>
          <w:szCs w:val="24"/>
        </w:rPr>
        <w:t>nadležne</w:t>
      </w:r>
      <w:proofErr w:type="spellEnd"/>
      <w:r w:rsidRPr="003C38EE">
        <w:rPr>
          <w:rFonts w:ascii="Times New Roman" w:hAnsi="Times New Roman"/>
          <w:szCs w:val="24"/>
        </w:rPr>
        <w:t xml:space="preserve"> </w:t>
      </w:r>
      <w:proofErr w:type="spellStart"/>
      <w:r w:rsidRPr="003C38EE">
        <w:rPr>
          <w:rFonts w:ascii="Times New Roman" w:hAnsi="Times New Roman"/>
          <w:szCs w:val="24"/>
        </w:rPr>
        <w:t>sudske</w:t>
      </w:r>
      <w:proofErr w:type="spellEnd"/>
      <w:r w:rsidRPr="003C38EE">
        <w:rPr>
          <w:rFonts w:ascii="Times New Roman" w:hAnsi="Times New Roman"/>
          <w:szCs w:val="24"/>
        </w:rPr>
        <w:t xml:space="preserve"> </w:t>
      </w:r>
      <w:proofErr w:type="spellStart"/>
      <w:r w:rsidRPr="003C38EE">
        <w:rPr>
          <w:rFonts w:ascii="Times New Roman" w:hAnsi="Times New Roman"/>
          <w:szCs w:val="24"/>
        </w:rPr>
        <w:t>ili</w:t>
      </w:r>
      <w:proofErr w:type="spellEnd"/>
      <w:r w:rsidRPr="003C38EE">
        <w:rPr>
          <w:rFonts w:ascii="Times New Roman" w:hAnsi="Times New Roman"/>
          <w:szCs w:val="24"/>
        </w:rPr>
        <w:t xml:space="preserve"> </w:t>
      </w:r>
      <w:proofErr w:type="spellStart"/>
      <w:r w:rsidRPr="003C38EE">
        <w:rPr>
          <w:rFonts w:ascii="Times New Roman" w:hAnsi="Times New Roman"/>
          <w:szCs w:val="24"/>
        </w:rPr>
        <w:t>upravne</w:t>
      </w:r>
      <w:proofErr w:type="spellEnd"/>
      <w:r w:rsidRPr="003C38EE">
        <w:rPr>
          <w:rFonts w:ascii="Times New Roman" w:hAnsi="Times New Roman"/>
          <w:szCs w:val="24"/>
        </w:rPr>
        <w:t xml:space="preserve"> </w:t>
      </w:r>
      <w:proofErr w:type="spellStart"/>
      <w:r w:rsidRPr="003C38EE">
        <w:rPr>
          <w:rFonts w:ascii="Times New Roman" w:hAnsi="Times New Roman"/>
          <w:szCs w:val="24"/>
        </w:rPr>
        <w:t>vlasti</w:t>
      </w:r>
      <w:proofErr w:type="spellEnd"/>
      <w:r w:rsidRPr="003C38EE">
        <w:rPr>
          <w:rFonts w:ascii="Times New Roman" w:hAnsi="Times New Roman"/>
          <w:szCs w:val="24"/>
        </w:rPr>
        <w:t xml:space="preserve">, </w:t>
      </w:r>
      <w:proofErr w:type="spellStart"/>
      <w:r w:rsidRPr="003C38EE">
        <w:rPr>
          <w:rFonts w:ascii="Times New Roman" w:hAnsi="Times New Roman"/>
          <w:szCs w:val="24"/>
        </w:rPr>
        <w:t>javnog</w:t>
      </w:r>
      <w:proofErr w:type="spellEnd"/>
      <w:r w:rsidRPr="003C38EE">
        <w:rPr>
          <w:rFonts w:ascii="Times New Roman" w:hAnsi="Times New Roman"/>
          <w:szCs w:val="24"/>
        </w:rPr>
        <w:t xml:space="preserve"> </w:t>
      </w:r>
      <w:proofErr w:type="spellStart"/>
      <w:r w:rsidRPr="003C38EE">
        <w:rPr>
          <w:rFonts w:ascii="Times New Roman" w:hAnsi="Times New Roman"/>
          <w:szCs w:val="24"/>
        </w:rPr>
        <w:t>bilježnika</w:t>
      </w:r>
      <w:proofErr w:type="spellEnd"/>
      <w:r w:rsidRPr="003C38EE">
        <w:rPr>
          <w:rFonts w:ascii="Times New Roman" w:hAnsi="Times New Roman"/>
          <w:szCs w:val="24"/>
        </w:rPr>
        <w:t xml:space="preserve"> </w:t>
      </w:r>
      <w:proofErr w:type="spellStart"/>
      <w:r w:rsidRPr="003C38EE">
        <w:rPr>
          <w:rFonts w:ascii="Times New Roman" w:hAnsi="Times New Roman"/>
          <w:szCs w:val="24"/>
        </w:rPr>
        <w:t>ili</w:t>
      </w:r>
      <w:proofErr w:type="spellEnd"/>
      <w:r w:rsidRPr="003C38EE">
        <w:rPr>
          <w:rFonts w:ascii="Times New Roman" w:hAnsi="Times New Roman"/>
          <w:szCs w:val="24"/>
        </w:rPr>
        <w:t xml:space="preserve"> </w:t>
      </w:r>
      <w:proofErr w:type="spellStart"/>
      <w:r w:rsidRPr="003C38EE">
        <w:rPr>
          <w:rFonts w:ascii="Times New Roman" w:hAnsi="Times New Roman"/>
          <w:szCs w:val="24"/>
        </w:rPr>
        <w:t>strukovnog</w:t>
      </w:r>
      <w:proofErr w:type="spellEnd"/>
      <w:r w:rsidRPr="003C38EE">
        <w:rPr>
          <w:rFonts w:ascii="Times New Roman" w:hAnsi="Times New Roman"/>
          <w:szCs w:val="24"/>
        </w:rPr>
        <w:t xml:space="preserve"> </w:t>
      </w:r>
      <w:proofErr w:type="spellStart"/>
      <w:r w:rsidRPr="003C38EE">
        <w:rPr>
          <w:rFonts w:ascii="Times New Roman" w:hAnsi="Times New Roman"/>
          <w:szCs w:val="24"/>
        </w:rPr>
        <w:t>ili</w:t>
      </w:r>
      <w:proofErr w:type="spellEnd"/>
      <w:r w:rsidRPr="003C38EE">
        <w:rPr>
          <w:rFonts w:ascii="Times New Roman" w:hAnsi="Times New Roman"/>
          <w:szCs w:val="24"/>
        </w:rPr>
        <w:t xml:space="preserve"> </w:t>
      </w:r>
      <w:proofErr w:type="spellStart"/>
      <w:r w:rsidRPr="003C38EE">
        <w:rPr>
          <w:rFonts w:ascii="Times New Roman" w:hAnsi="Times New Roman"/>
          <w:szCs w:val="24"/>
        </w:rPr>
        <w:t>trgovinskog</w:t>
      </w:r>
      <w:proofErr w:type="spellEnd"/>
      <w:r w:rsidRPr="003C38EE">
        <w:rPr>
          <w:rFonts w:ascii="Times New Roman" w:hAnsi="Times New Roman"/>
          <w:szCs w:val="24"/>
        </w:rPr>
        <w:t xml:space="preserve"> </w:t>
      </w:r>
      <w:proofErr w:type="spellStart"/>
      <w:r w:rsidRPr="003C38EE">
        <w:rPr>
          <w:rFonts w:ascii="Times New Roman" w:hAnsi="Times New Roman"/>
          <w:szCs w:val="24"/>
        </w:rPr>
        <w:t>tijela</w:t>
      </w:r>
      <w:proofErr w:type="spellEnd"/>
      <w:r w:rsidRPr="003C38EE">
        <w:rPr>
          <w:rFonts w:ascii="Times New Roman" w:hAnsi="Times New Roman"/>
          <w:szCs w:val="24"/>
        </w:rPr>
        <w:t xml:space="preserve"> u </w:t>
      </w:r>
      <w:proofErr w:type="spellStart"/>
      <w:r w:rsidRPr="003C38EE">
        <w:rPr>
          <w:rFonts w:ascii="Times New Roman" w:hAnsi="Times New Roman"/>
          <w:szCs w:val="24"/>
        </w:rPr>
        <w:t>državi</w:t>
      </w:r>
      <w:proofErr w:type="spellEnd"/>
      <w:r w:rsidRPr="003C38EE">
        <w:rPr>
          <w:rFonts w:ascii="Times New Roman" w:hAnsi="Times New Roman"/>
          <w:szCs w:val="24"/>
        </w:rPr>
        <w:t xml:space="preserve"> </w:t>
      </w:r>
      <w:proofErr w:type="spellStart"/>
      <w:r w:rsidRPr="003C38EE">
        <w:rPr>
          <w:rFonts w:ascii="Times New Roman" w:hAnsi="Times New Roman"/>
          <w:szCs w:val="24"/>
        </w:rPr>
        <w:t>poslovnog</w:t>
      </w:r>
      <w:proofErr w:type="spellEnd"/>
      <w:r w:rsidRPr="003C38EE">
        <w:rPr>
          <w:rFonts w:ascii="Times New Roman" w:hAnsi="Times New Roman"/>
          <w:szCs w:val="24"/>
        </w:rPr>
        <w:t xml:space="preserve"> </w:t>
      </w:r>
      <w:proofErr w:type="spellStart"/>
      <w:r w:rsidRPr="003C38EE">
        <w:rPr>
          <w:rFonts w:ascii="Times New Roman" w:hAnsi="Times New Roman"/>
          <w:szCs w:val="24"/>
        </w:rPr>
        <w:t>nastana</w:t>
      </w:r>
      <w:proofErr w:type="spellEnd"/>
      <w:r w:rsidRPr="003C38EE">
        <w:rPr>
          <w:rFonts w:ascii="Times New Roman" w:hAnsi="Times New Roman"/>
          <w:szCs w:val="24"/>
        </w:rPr>
        <w:t xml:space="preserve"> </w:t>
      </w:r>
      <w:proofErr w:type="spellStart"/>
      <w:r w:rsidRPr="003C38EE">
        <w:rPr>
          <w:rFonts w:ascii="Times New Roman" w:hAnsi="Times New Roman"/>
          <w:szCs w:val="24"/>
        </w:rPr>
        <w:t>gospodarskog</w:t>
      </w:r>
      <w:proofErr w:type="spellEnd"/>
      <w:r w:rsidRPr="003C38EE">
        <w:rPr>
          <w:rFonts w:ascii="Times New Roman" w:hAnsi="Times New Roman"/>
          <w:szCs w:val="24"/>
        </w:rPr>
        <w:t xml:space="preserve"> </w:t>
      </w:r>
      <w:proofErr w:type="spellStart"/>
      <w:r w:rsidRPr="003C38EE">
        <w:rPr>
          <w:rFonts w:ascii="Times New Roman" w:hAnsi="Times New Roman"/>
          <w:szCs w:val="24"/>
        </w:rPr>
        <w:t>subjekta</w:t>
      </w:r>
      <w:proofErr w:type="spellEnd"/>
      <w:r w:rsidRPr="003C38EE">
        <w:rPr>
          <w:rFonts w:ascii="Times New Roman" w:hAnsi="Times New Roman"/>
          <w:szCs w:val="24"/>
        </w:rPr>
        <w:t xml:space="preserve">, </w:t>
      </w:r>
      <w:proofErr w:type="spellStart"/>
      <w:r w:rsidRPr="003C38EE">
        <w:rPr>
          <w:rFonts w:ascii="Times New Roman" w:hAnsi="Times New Roman"/>
          <w:szCs w:val="24"/>
        </w:rPr>
        <w:t>odnosno</w:t>
      </w:r>
      <w:proofErr w:type="spellEnd"/>
      <w:r w:rsidRPr="003C38EE">
        <w:rPr>
          <w:rFonts w:ascii="Times New Roman" w:hAnsi="Times New Roman"/>
          <w:szCs w:val="24"/>
        </w:rPr>
        <w:t xml:space="preserve"> </w:t>
      </w:r>
      <w:proofErr w:type="spellStart"/>
      <w:r w:rsidRPr="003C38EE">
        <w:rPr>
          <w:rFonts w:ascii="Times New Roman" w:hAnsi="Times New Roman"/>
          <w:szCs w:val="24"/>
        </w:rPr>
        <w:t>državi</w:t>
      </w:r>
      <w:proofErr w:type="spellEnd"/>
      <w:r w:rsidRPr="003C38EE">
        <w:rPr>
          <w:rFonts w:ascii="Times New Roman" w:hAnsi="Times New Roman"/>
          <w:szCs w:val="24"/>
        </w:rPr>
        <w:t xml:space="preserve"> </w:t>
      </w:r>
      <w:proofErr w:type="spellStart"/>
      <w:r w:rsidRPr="003C38EE">
        <w:rPr>
          <w:rFonts w:ascii="Times New Roman" w:hAnsi="Times New Roman"/>
          <w:szCs w:val="24"/>
        </w:rPr>
        <w:t>čiji</w:t>
      </w:r>
      <w:proofErr w:type="spellEnd"/>
      <w:r w:rsidRPr="003C38EE">
        <w:rPr>
          <w:rFonts w:ascii="Times New Roman" w:hAnsi="Times New Roman"/>
          <w:szCs w:val="24"/>
        </w:rPr>
        <w:t xml:space="preserve"> je </w:t>
      </w:r>
      <w:proofErr w:type="spellStart"/>
      <w:r w:rsidRPr="003C38EE">
        <w:rPr>
          <w:rFonts w:ascii="Times New Roman" w:hAnsi="Times New Roman"/>
          <w:szCs w:val="24"/>
        </w:rPr>
        <w:t>osoba</w:t>
      </w:r>
      <w:proofErr w:type="spellEnd"/>
      <w:r w:rsidRPr="003C38EE">
        <w:rPr>
          <w:rFonts w:ascii="Times New Roman" w:hAnsi="Times New Roman"/>
          <w:szCs w:val="24"/>
        </w:rPr>
        <w:t xml:space="preserve"> </w:t>
      </w:r>
      <w:proofErr w:type="spellStart"/>
      <w:r w:rsidRPr="003C38EE">
        <w:rPr>
          <w:rFonts w:ascii="Times New Roman" w:hAnsi="Times New Roman"/>
          <w:szCs w:val="24"/>
        </w:rPr>
        <w:t>državljanin</w:t>
      </w:r>
      <w:proofErr w:type="spellEnd"/>
      <w:r w:rsidRPr="003C38EE">
        <w:rPr>
          <w:rFonts w:ascii="Times New Roman" w:hAnsi="Times New Roman"/>
          <w:szCs w:val="24"/>
        </w:rPr>
        <w:t>.</w:t>
      </w:r>
    </w:p>
    <w:p w:rsidR="00F81F01" w:rsidRDefault="00174584" w:rsidP="00FD34A7">
      <w:pPr>
        <w:spacing w:line="240" w:lineRule="auto"/>
        <w:contextualSpacing/>
        <w:jc w:val="both"/>
        <w:rPr>
          <w:rFonts w:cs="Times New Roman"/>
          <w:szCs w:val="24"/>
        </w:rPr>
      </w:pPr>
      <w:r>
        <w:rPr>
          <w:rFonts w:cs="Times New Roman"/>
          <w:szCs w:val="24"/>
        </w:rPr>
        <w:t>Odredbe točke 3.1.</w:t>
      </w:r>
      <w:r w:rsidR="00F81F01" w:rsidRPr="006B4387">
        <w:rPr>
          <w:rFonts w:cs="Times New Roman"/>
          <w:szCs w:val="24"/>
        </w:rPr>
        <w:t xml:space="preserve"> odnose se na sve članove zajednice gospodarskih subjekata.</w:t>
      </w:r>
      <w:r w:rsidR="00F81F01">
        <w:rPr>
          <w:rFonts w:cs="Times New Roman"/>
          <w:szCs w:val="24"/>
        </w:rPr>
        <w:t xml:space="preserve"> </w:t>
      </w:r>
    </w:p>
    <w:p w:rsidR="00F81F01" w:rsidRDefault="00F81F01" w:rsidP="00FD34A7">
      <w:pPr>
        <w:spacing w:line="240" w:lineRule="auto"/>
        <w:contextualSpacing/>
        <w:jc w:val="both"/>
        <w:rPr>
          <w:rFonts w:cs="Times New Roman"/>
          <w:szCs w:val="24"/>
        </w:rPr>
      </w:pPr>
      <w:r w:rsidRPr="006B4387">
        <w:rPr>
          <w:rFonts w:cs="Times New Roman"/>
          <w:szCs w:val="24"/>
        </w:rPr>
        <w:t xml:space="preserve">Odredbe točke </w:t>
      </w:r>
      <w:r>
        <w:rPr>
          <w:rFonts w:cs="Times New Roman"/>
          <w:szCs w:val="24"/>
        </w:rPr>
        <w:t xml:space="preserve">3.1. </w:t>
      </w:r>
      <w:r w:rsidRPr="006B4387">
        <w:rPr>
          <w:rFonts w:cs="Times New Roman"/>
          <w:szCs w:val="24"/>
        </w:rPr>
        <w:t xml:space="preserve">odnose se i na </w:t>
      </w:r>
      <w:proofErr w:type="spellStart"/>
      <w:r w:rsidRPr="006B4387">
        <w:rPr>
          <w:rFonts w:cs="Times New Roman"/>
          <w:szCs w:val="24"/>
        </w:rPr>
        <w:t>podugovaratelje</w:t>
      </w:r>
      <w:proofErr w:type="spellEnd"/>
      <w:r w:rsidRPr="006B4387">
        <w:rPr>
          <w:rFonts w:cs="Times New Roman"/>
          <w:szCs w:val="24"/>
        </w:rPr>
        <w:t xml:space="preserve">. Ako Naručitelj utvrdi da postoji osnova za isključenje </w:t>
      </w:r>
      <w:proofErr w:type="spellStart"/>
      <w:r w:rsidRPr="006B4387">
        <w:rPr>
          <w:rFonts w:cs="Times New Roman"/>
          <w:szCs w:val="24"/>
        </w:rPr>
        <w:t>podugovaratelja</w:t>
      </w:r>
      <w:proofErr w:type="spellEnd"/>
      <w:r w:rsidRPr="006B4387">
        <w:rPr>
          <w:rFonts w:cs="Times New Roman"/>
          <w:szCs w:val="24"/>
        </w:rPr>
        <w:t xml:space="preserve">, zatražiti će od gospodarskog subjekta zamjenu tog </w:t>
      </w:r>
      <w:proofErr w:type="spellStart"/>
      <w:r w:rsidRPr="006B4387">
        <w:rPr>
          <w:rFonts w:cs="Times New Roman"/>
          <w:szCs w:val="24"/>
        </w:rPr>
        <w:t>podugovaratelja</w:t>
      </w:r>
      <w:proofErr w:type="spellEnd"/>
      <w:r w:rsidRPr="006B4387">
        <w:rPr>
          <w:rFonts w:cs="Times New Roman"/>
          <w:szCs w:val="24"/>
        </w:rPr>
        <w:t xml:space="preserve"> u roku ne kraćem od 5 dana.</w:t>
      </w:r>
      <w:r>
        <w:rPr>
          <w:rFonts w:cs="Times New Roman"/>
          <w:szCs w:val="24"/>
        </w:rPr>
        <w:t xml:space="preserve"> </w:t>
      </w:r>
    </w:p>
    <w:p w:rsidR="008F720D" w:rsidRDefault="008F720D" w:rsidP="00FD34A7">
      <w:pPr>
        <w:spacing w:line="240" w:lineRule="auto"/>
        <w:contextualSpacing/>
        <w:jc w:val="both"/>
        <w:rPr>
          <w:rFonts w:cs="Times New Roman"/>
          <w:szCs w:val="24"/>
        </w:rPr>
      </w:pPr>
    </w:p>
    <w:p w:rsidR="00F81F01" w:rsidRDefault="00F81F01" w:rsidP="00FD34A7">
      <w:pPr>
        <w:spacing w:line="240" w:lineRule="auto"/>
        <w:contextualSpacing/>
        <w:jc w:val="both"/>
        <w:rPr>
          <w:rFonts w:cs="Times New Roman"/>
          <w:szCs w:val="24"/>
        </w:rPr>
      </w:pPr>
      <w:r w:rsidRPr="006B4387">
        <w:rPr>
          <w:rFonts w:cs="Times New Roman"/>
          <w:szCs w:val="24"/>
        </w:rPr>
        <w:t xml:space="preserve">Odredbe točke </w:t>
      </w:r>
      <w:r>
        <w:rPr>
          <w:rFonts w:cs="Times New Roman"/>
          <w:szCs w:val="24"/>
        </w:rPr>
        <w:t xml:space="preserve">3.1. </w:t>
      </w:r>
      <w:r w:rsidRPr="006B4387">
        <w:rPr>
          <w:rFonts w:cs="Times New Roman"/>
          <w:szCs w:val="24"/>
        </w:rPr>
        <w:t>odnose se i na subjekte na čiju se sposobnost gospodarski subjekt oslanja. Naručitelj će od gospodarskog subjekta zahtijevati da zamijeni subjekt na čiju se sposobnost oslonio radi dokazivanja kriterija za odabir,</w:t>
      </w:r>
      <w:r>
        <w:rPr>
          <w:rFonts w:cs="Times New Roman"/>
          <w:szCs w:val="24"/>
        </w:rPr>
        <w:t xml:space="preserve"> </w:t>
      </w:r>
      <w:r w:rsidRPr="006B4387">
        <w:rPr>
          <w:rFonts w:cs="Times New Roman"/>
          <w:szCs w:val="24"/>
        </w:rPr>
        <w:t>ako utvrdi da kod tog subjekta postoje osnove za isključenje.</w:t>
      </w:r>
    </w:p>
    <w:p w:rsidR="008F720D" w:rsidRPr="006B4387" w:rsidRDefault="008F720D" w:rsidP="00FD34A7">
      <w:pPr>
        <w:spacing w:line="240" w:lineRule="auto"/>
        <w:contextualSpacing/>
        <w:jc w:val="both"/>
        <w:rPr>
          <w:rFonts w:cs="Times New Roman"/>
          <w:szCs w:val="24"/>
        </w:rPr>
      </w:pPr>
    </w:p>
    <w:p w:rsidR="00DD2E12" w:rsidRPr="00DD2E12" w:rsidRDefault="00DD2E12" w:rsidP="00FD34A7">
      <w:pPr>
        <w:spacing w:line="240" w:lineRule="auto"/>
        <w:contextualSpacing/>
        <w:jc w:val="both"/>
        <w:rPr>
          <w:rFonts w:cs="Times New Roman"/>
          <w:b/>
          <w:bCs/>
          <w:iCs/>
          <w:szCs w:val="24"/>
        </w:rPr>
      </w:pPr>
      <w:r w:rsidRPr="00DD2E12">
        <w:rPr>
          <w:rFonts w:cs="Times New Roman"/>
          <w:b/>
          <w:szCs w:val="24"/>
        </w:rPr>
        <w:t xml:space="preserve">Dokazivanje </w:t>
      </w:r>
      <w:r w:rsidRPr="00DD2E12">
        <w:rPr>
          <w:rFonts w:cs="Times New Roman"/>
          <w:b/>
          <w:bCs/>
          <w:iCs/>
          <w:szCs w:val="24"/>
        </w:rPr>
        <w:t>pouzdanosti</w:t>
      </w:r>
    </w:p>
    <w:p w:rsidR="00DD2E12" w:rsidRDefault="00DD2E12" w:rsidP="00FD34A7">
      <w:pPr>
        <w:spacing w:line="240" w:lineRule="auto"/>
        <w:contextualSpacing/>
        <w:jc w:val="both"/>
        <w:rPr>
          <w:rFonts w:cs="Times New Roman"/>
          <w:szCs w:val="24"/>
        </w:rPr>
      </w:pPr>
      <w:r w:rsidRPr="00DD2E12">
        <w:rPr>
          <w:rFonts w:cs="Times New Roman"/>
          <w:bCs/>
          <w:iCs/>
          <w:szCs w:val="24"/>
        </w:rPr>
        <w:t xml:space="preserve">Sukladno odredbama članka 255. ZJN, </w:t>
      </w:r>
      <w:r w:rsidRPr="00DD2E12">
        <w:rPr>
          <w:rFonts w:cs="Times New Roman"/>
          <w:szCs w:val="24"/>
        </w:rPr>
        <w:t xml:space="preserve">gospodarski subjekt kod kojeg su ostvarene osnove za isključenje iz točke 3.1.1. i 3.1.2. ove dokumentacije može Naručitelju dostaviti dokaze o mjerama koje je poduzeo kako bi dokazao svoju pouzdanost bez obzira na postojanje relevantne </w:t>
      </w:r>
      <w:r w:rsidRPr="00145CAB">
        <w:rPr>
          <w:rFonts w:cs="Times New Roman"/>
          <w:szCs w:val="24"/>
        </w:rPr>
        <w:t>osnove za isključenje. Takav gospodarski subjekt obvezan je u ESPD obrascu</w:t>
      </w:r>
      <w:r w:rsidRPr="00145CAB">
        <w:rPr>
          <w:rFonts w:cs="Times New Roman"/>
          <w:b/>
          <w:szCs w:val="24"/>
        </w:rPr>
        <w:t>,</w:t>
      </w:r>
      <w:r w:rsidR="008C32B7" w:rsidRPr="00145CAB">
        <w:rPr>
          <w:rFonts w:cs="Times New Roman"/>
          <w:b/>
          <w:szCs w:val="24"/>
        </w:rPr>
        <w:t xml:space="preserve"> </w:t>
      </w:r>
      <w:r w:rsidRPr="00145CAB">
        <w:rPr>
          <w:rFonts w:cs="Times New Roman"/>
          <w:szCs w:val="24"/>
        </w:rPr>
        <w:t>Dio III. Osnove za isključenje, Odjeljak A:Osnove povezane s kaznenim presudama,</w:t>
      </w:r>
      <w:r w:rsidR="00DB1A70" w:rsidRPr="00145CAB">
        <w:rPr>
          <w:rFonts w:cs="Times New Roman"/>
          <w:szCs w:val="24"/>
        </w:rPr>
        <w:t xml:space="preserve"> </w:t>
      </w:r>
      <w:r w:rsidRPr="00145CAB">
        <w:rPr>
          <w:rFonts w:cs="Times New Roman"/>
          <w:szCs w:val="24"/>
        </w:rPr>
        <w:t>opisati poduzete mjere vezano uz „</w:t>
      </w:r>
      <w:proofErr w:type="spellStart"/>
      <w:r w:rsidRPr="00145CAB">
        <w:rPr>
          <w:rFonts w:cs="Times New Roman"/>
          <w:szCs w:val="24"/>
        </w:rPr>
        <w:t>samokorigiranje</w:t>
      </w:r>
      <w:proofErr w:type="spellEnd"/>
      <w:r w:rsidRPr="00145CAB">
        <w:rPr>
          <w:rFonts w:cs="Times New Roman"/>
          <w:szCs w:val="24"/>
        </w:rPr>
        <w:t>“.</w:t>
      </w:r>
    </w:p>
    <w:p w:rsidR="008F720D" w:rsidRPr="00DD2E12" w:rsidRDefault="008F720D" w:rsidP="00FD34A7">
      <w:pPr>
        <w:spacing w:line="240" w:lineRule="auto"/>
        <w:contextualSpacing/>
        <w:jc w:val="both"/>
        <w:rPr>
          <w:rFonts w:cs="Times New Roman"/>
          <w:b/>
          <w:szCs w:val="24"/>
        </w:rPr>
      </w:pPr>
    </w:p>
    <w:p w:rsidR="00DD2E12" w:rsidRPr="00F81F01" w:rsidRDefault="00DD2E12" w:rsidP="00FD34A7">
      <w:pPr>
        <w:spacing w:after="0" w:line="240" w:lineRule="auto"/>
        <w:contextualSpacing/>
        <w:jc w:val="both"/>
        <w:rPr>
          <w:rFonts w:cs="Times New Roman"/>
          <w:szCs w:val="24"/>
        </w:rPr>
      </w:pPr>
      <w:r w:rsidRPr="00F81F01">
        <w:rPr>
          <w:rFonts w:cs="Times New Roman"/>
          <w:szCs w:val="24"/>
        </w:rPr>
        <w:t>Poduzimanje mjera gospodarski subjekt dokazuje:</w:t>
      </w:r>
    </w:p>
    <w:p w:rsidR="00DD2E12" w:rsidRPr="00F81F01" w:rsidRDefault="00DD2E12" w:rsidP="00FD34A7">
      <w:pPr>
        <w:spacing w:after="0" w:line="240" w:lineRule="auto"/>
        <w:contextualSpacing/>
        <w:jc w:val="both"/>
        <w:rPr>
          <w:rFonts w:cs="Times New Roman"/>
          <w:szCs w:val="24"/>
        </w:rPr>
      </w:pPr>
      <w:r w:rsidRPr="00F81F01">
        <w:rPr>
          <w:rFonts w:cs="Times New Roman"/>
          <w:szCs w:val="24"/>
        </w:rPr>
        <w:t>1. plaćanjem naknade štete ili poduzimanjem drugih odgovarajućih mjera u cilju plaćanja naknade štete prouzročene kaznenim djelom ili propustom</w:t>
      </w:r>
    </w:p>
    <w:p w:rsidR="00DD2E12" w:rsidRPr="00F81F01" w:rsidRDefault="00DD2E12" w:rsidP="00FD34A7">
      <w:pPr>
        <w:spacing w:after="0" w:line="240" w:lineRule="auto"/>
        <w:contextualSpacing/>
        <w:jc w:val="both"/>
        <w:rPr>
          <w:rFonts w:cs="Times New Roman"/>
          <w:szCs w:val="24"/>
        </w:rPr>
      </w:pPr>
      <w:r w:rsidRPr="00F81F01">
        <w:rPr>
          <w:rFonts w:cs="Times New Roman"/>
          <w:szCs w:val="24"/>
        </w:rPr>
        <w:t>2. aktivnom suradnjom s nadležnim istražnim tijelima radi potpunog razjašnjenja činjenica i okolnosti u vezi s kaznenim djelom ili propustom</w:t>
      </w:r>
    </w:p>
    <w:p w:rsidR="00DD2E12" w:rsidRDefault="00DD2E12" w:rsidP="00FD34A7">
      <w:pPr>
        <w:spacing w:line="240" w:lineRule="auto"/>
        <w:contextualSpacing/>
        <w:jc w:val="both"/>
        <w:rPr>
          <w:rFonts w:cs="Times New Roman"/>
          <w:szCs w:val="24"/>
        </w:rPr>
      </w:pPr>
      <w:r w:rsidRPr="00F81F01">
        <w:rPr>
          <w:rFonts w:cs="Times New Roman"/>
          <w:szCs w:val="24"/>
        </w:rPr>
        <w:t>3. odgovarajućim tehničkim, organizacijskim i kadrovskim mjerama radi sprječavanja daljnjih kaznenih djela ili propusta.</w:t>
      </w:r>
    </w:p>
    <w:p w:rsidR="008F720D" w:rsidRPr="00F81F01" w:rsidRDefault="008F720D" w:rsidP="00FD34A7">
      <w:pPr>
        <w:spacing w:line="240" w:lineRule="auto"/>
        <w:contextualSpacing/>
        <w:jc w:val="both"/>
        <w:rPr>
          <w:rFonts w:cs="Times New Roman"/>
          <w:szCs w:val="24"/>
        </w:rPr>
      </w:pPr>
    </w:p>
    <w:p w:rsidR="00DD2E12" w:rsidRDefault="00DD2E12" w:rsidP="00FD34A7">
      <w:pPr>
        <w:spacing w:line="240" w:lineRule="auto"/>
        <w:contextualSpacing/>
        <w:jc w:val="both"/>
        <w:rPr>
          <w:rFonts w:cs="Times New Roman"/>
          <w:szCs w:val="24"/>
        </w:rPr>
      </w:pPr>
      <w:r w:rsidRPr="00DD2E12">
        <w:rPr>
          <w:rFonts w:cs="Times New Roman"/>
          <w:szCs w:val="24"/>
        </w:rPr>
        <w:t>U cilju dokazivanja gore navedenih poduzetih mjera, gospodarski subjekt dostavlja dokaze o mjerama koje je poduzeo. Mjere koje je poduzeo gospodarski subjekt, ocjenjuju se uzimajući u obzir težinu i posebne okolnosti kaznenog djela ili propusta i dostavljene dokaze ponuditelja.</w:t>
      </w:r>
      <w:r w:rsidR="00FE63FD" w:rsidRPr="00FE63FD">
        <w:rPr>
          <w:rFonts w:cs="Times New Roman"/>
          <w:szCs w:val="24"/>
        </w:rPr>
        <w:t xml:space="preserve"> </w:t>
      </w:r>
      <w:r w:rsidR="00FE63FD">
        <w:rPr>
          <w:rFonts w:cs="Times New Roman"/>
          <w:szCs w:val="24"/>
        </w:rPr>
        <w:t>Dokaze</w:t>
      </w:r>
      <w:r w:rsidR="00FE63FD" w:rsidRPr="007E5C9A">
        <w:rPr>
          <w:rFonts w:cs="Times New Roman"/>
          <w:szCs w:val="24"/>
        </w:rPr>
        <w:t xml:space="preserve"> o poduzetim mjerama</w:t>
      </w:r>
      <w:r w:rsidR="00FE63FD">
        <w:rPr>
          <w:rFonts w:cs="Times New Roman"/>
          <w:szCs w:val="24"/>
        </w:rPr>
        <w:t xml:space="preserve"> ponuditelj će dostaviti na zahtjev naručitelja, kao dio ažuriranih popratnih dokumenata</w:t>
      </w:r>
      <w:r w:rsidR="00FE63FD" w:rsidRPr="007E5C9A">
        <w:rPr>
          <w:rFonts w:cs="Times New Roman"/>
          <w:szCs w:val="24"/>
        </w:rPr>
        <w:t>.</w:t>
      </w:r>
    </w:p>
    <w:p w:rsidR="008F720D" w:rsidRPr="00DD2E12" w:rsidRDefault="008F720D" w:rsidP="00FD34A7">
      <w:pPr>
        <w:spacing w:line="240" w:lineRule="auto"/>
        <w:contextualSpacing/>
        <w:jc w:val="both"/>
        <w:rPr>
          <w:rFonts w:cs="Times New Roman"/>
          <w:szCs w:val="24"/>
        </w:rPr>
      </w:pPr>
    </w:p>
    <w:p w:rsidR="00DD2E12" w:rsidRDefault="00DD2E12" w:rsidP="00FD34A7">
      <w:pPr>
        <w:spacing w:line="240" w:lineRule="auto"/>
        <w:contextualSpacing/>
        <w:jc w:val="both"/>
        <w:rPr>
          <w:rFonts w:cs="Times New Roman"/>
          <w:szCs w:val="24"/>
        </w:rPr>
      </w:pPr>
      <w:r w:rsidRPr="00DD2E12">
        <w:rPr>
          <w:rFonts w:cs="Times New Roman"/>
          <w:szCs w:val="24"/>
        </w:rPr>
        <w:lastRenderedPageBreak/>
        <w:t>Naručitelj neće isključiti gospodarskog subjekta iz postupka javne nabave ako je ocijenjeno da su poduzete mjere primjerene.</w:t>
      </w:r>
    </w:p>
    <w:p w:rsidR="008F720D" w:rsidRPr="00DD2E12" w:rsidRDefault="008F720D" w:rsidP="00FD34A7">
      <w:pPr>
        <w:spacing w:line="240" w:lineRule="auto"/>
        <w:contextualSpacing/>
        <w:jc w:val="both"/>
        <w:rPr>
          <w:rFonts w:cs="Times New Roman"/>
          <w:szCs w:val="24"/>
        </w:rPr>
      </w:pPr>
    </w:p>
    <w:p w:rsidR="00DD2E12" w:rsidRDefault="00DD2E12" w:rsidP="00FD34A7">
      <w:pPr>
        <w:spacing w:line="240" w:lineRule="auto"/>
        <w:contextualSpacing/>
        <w:jc w:val="both"/>
        <w:rPr>
          <w:rFonts w:cs="Times New Roman"/>
          <w:szCs w:val="24"/>
        </w:rPr>
      </w:pPr>
      <w:r w:rsidRPr="00DD2E12">
        <w:rPr>
          <w:rFonts w:cs="Times New Roman"/>
          <w:szCs w:val="24"/>
        </w:rPr>
        <w:t>Gospodarski subjekt kojem je pravomoćnom presudom određena zabrana sudjelovanja u postupcima javne nabave na određeno vrijeme nema pravo korištenja mogućnosti dostavljanja dokaza o mjerama koje je poduzeo kako bi dokazao svoju pouzdanost bez obzira na postojanje relevantne osnove za isključenje, sve do isteka roka zabrane u državi u kojoj je presuda na snazi.</w:t>
      </w:r>
    </w:p>
    <w:p w:rsidR="008F720D" w:rsidRPr="00DD2E12" w:rsidRDefault="008F720D" w:rsidP="00FD34A7">
      <w:pPr>
        <w:spacing w:line="240" w:lineRule="auto"/>
        <w:contextualSpacing/>
        <w:jc w:val="both"/>
        <w:rPr>
          <w:rFonts w:cs="Times New Roman"/>
          <w:szCs w:val="24"/>
        </w:rPr>
      </w:pPr>
    </w:p>
    <w:p w:rsidR="00DD2E12" w:rsidRDefault="00DD2E12" w:rsidP="00FD34A7">
      <w:pPr>
        <w:spacing w:line="240" w:lineRule="auto"/>
        <w:contextualSpacing/>
        <w:jc w:val="both"/>
        <w:rPr>
          <w:rFonts w:cs="Times New Roman"/>
          <w:szCs w:val="24"/>
        </w:rPr>
      </w:pPr>
      <w:r w:rsidRPr="00DD2E12">
        <w:rPr>
          <w:rFonts w:cs="Times New Roman"/>
          <w:szCs w:val="24"/>
        </w:rPr>
        <w:t>Razdoblje isključenja gospodarskog subjekta kod kojeg su ostvarene osnove za isključenje iz točke 3.1.1. i 3.1.2.  ove Dokumentacije je pet godina od dana pravomoćnosti presude, osim ako pravomoćnom presudom nije utvrđeno drukčije.</w:t>
      </w:r>
    </w:p>
    <w:p w:rsidR="008F720D" w:rsidRDefault="008F720D" w:rsidP="00FD34A7">
      <w:pPr>
        <w:spacing w:line="240" w:lineRule="auto"/>
        <w:contextualSpacing/>
        <w:jc w:val="both"/>
        <w:rPr>
          <w:rFonts w:cs="Times New Roman"/>
          <w:szCs w:val="24"/>
        </w:rPr>
      </w:pPr>
    </w:p>
    <w:p w:rsidR="00DD2E12" w:rsidRPr="00906EDA" w:rsidRDefault="00906EDA" w:rsidP="00FD34A7">
      <w:pPr>
        <w:spacing w:line="240" w:lineRule="auto"/>
        <w:contextualSpacing/>
        <w:jc w:val="both"/>
        <w:rPr>
          <w:b/>
        </w:rPr>
      </w:pPr>
      <w:bookmarkStart w:id="110" w:name="_Toc506463323"/>
      <w:r w:rsidRPr="00906EDA">
        <w:rPr>
          <w:b/>
        </w:rPr>
        <w:t xml:space="preserve">3.2. </w:t>
      </w:r>
      <w:r w:rsidR="00DD2E12" w:rsidRPr="00906EDA">
        <w:rPr>
          <w:b/>
        </w:rPr>
        <w:t>Ispunjene obveze plaćanja dospjelih poreznih obveza i obveza za mirovinsko i zdravstveno osiguranje</w:t>
      </w:r>
      <w:bookmarkEnd w:id="110"/>
    </w:p>
    <w:p w:rsidR="00DD2E12" w:rsidRPr="00DD2E12" w:rsidRDefault="00DD2E12" w:rsidP="00FD34A7">
      <w:pPr>
        <w:spacing w:after="48" w:line="240" w:lineRule="auto"/>
        <w:contextualSpacing/>
        <w:jc w:val="both"/>
        <w:textAlignment w:val="baseline"/>
        <w:rPr>
          <w:rFonts w:cs="Times New Roman"/>
          <w:szCs w:val="24"/>
        </w:rPr>
      </w:pPr>
      <w:r w:rsidRPr="00DD2E12">
        <w:rPr>
          <w:rFonts w:cs="Times New Roman"/>
          <w:szCs w:val="24"/>
        </w:rPr>
        <w:t>Naručitelj je obvezan isključiti gospodarskog subjekta iz postupka javne nabave ako utvrdi da gospodarski subjekt nije ispunio obveze plaćanja dospjelih poreznih obveza i obveza za mirovinsko i zdravstveno osiguranje:</w:t>
      </w:r>
    </w:p>
    <w:p w:rsidR="00DD2E12" w:rsidRPr="003C38EE" w:rsidRDefault="00DD2E12" w:rsidP="00FD34A7">
      <w:pPr>
        <w:pStyle w:val="Odlomakpopisa"/>
        <w:numPr>
          <w:ilvl w:val="0"/>
          <w:numId w:val="39"/>
        </w:numPr>
        <w:spacing w:after="48" w:line="240" w:lineRule="auto"/>
        <w:jc w:val="both"/>
        <w:textAlignment w:val="baseline"/>
        <w:rPr>
          <w:rFonts w:ascii="Times New Roman" w:hAnsi="Times New Roman"/>
          <w:szCs w:val="24"/>
        </w:rPr>
      </w:pPr>
      <w:r w:rsidRPr="003C38EE">
        <w:rPr>
          <w:rFonts w:ascii="Times New Roman" w:hAnsi="Times New Roman"/>
          <w:szCs w:val="24"/>
        </w:rPr>
        <w:t xml:space="preserve">u </w:t>
      </w:r>
      <w:proofErr w:type="spellStart"/>
      <w:r w:rsidRPr="003C38EE">
        <w:rPr>
          <w:rFonts w:ascii="Times New Roman" w:hAnsi="Times New Roman"/>
          <w:szCs w:val="24"/>
        </w:rPr>
        <w:t>Republici</w:t>
      </w:r>
      <w:proofErr w:type="spellEnd"/>
      <w:r w:rsidRPr="003C38EE">
        <w:rPr>
          <w:rFonts w:ascii="Times New Roman" w:hAnsi="Times New Roman"/>
          <w:szCs w:val="24"/>
        </w:rPr>
        <w:t xml:space="preserve"> </w:t>
      </w:r>
      <w:proofErr w:type="spellStart"/>
      <w:r w:rsidRPr="003C38EE">
        <w:rPr>
          <w:rFonts w:ascii="Times New Roman" w:hAnsi="Times New Roman"/>
          <w:szCs w:val="24"/>
        </w:rPr>
        <w:t>Hrvatskoj</w:t>
      </w:r>
      <w:proofErr w:type="spellEnd"/>
      <w:r w:rsidRPr="003C38EE">
        <w:rPr>
          <w:rFonts w:ascii="Times New Roman" w:hAnsi="Times New Roman"/>
          <w:szCs w:val="24"/>
        </w:rPr>
        <w:t xml:space="preserve">, </w:t>
      </w:r>
      <w:proofErr w:type="spellStart"/>
      <w:r w:rsidRPr="003C38EE">
        <w:rPr>
          <w:rFonts w:ascii="Times New Roman" w:hAnsi="Times New Roman"/>
          <w:szCs w:val="24"/>
        </w:rPr>
        <w:t>ako</w:t>
      </w:r>
      <w:proofErr w:type="spellEnd"/>
      <w:r w:rsidRPr="003C38EE">
        <w:rPr>
          <w:rFonts w:ascii="Times New Roman" w:hAnsi="Times New Roman"/>
          <w:szCs w:val="24"/>
        </w:rPr>
        <w:t xml:space="preserve"> </w:t>
      </w:r>
      <w:proofErr w:type="spellStart"/>
      <w:r w:rsidRPr="003C38EE">
        <w:rPr>
          <w:rFonts w:ascii="Times New Roman" w:hAnsi="Times New Roman"/>
          <w:szCs w:val="24"/>
        </w:rPr>
        <w:t>gospodarski</w:t>
      </w:r>
      <w:proofErr w:type="spellEnd"/>
      <w:r w:rsidRPr="003C38EE">
        <w:rPr>
          <w:rFonts w:ascii="Times New Roman" w:hAnsi="Times New Roman"/>
          <w:szCs w:val="24"/>
        </w:rPr>
        <w:t xml:space="preserve"> </w:t>
      </w:r>
      <w:proofErr w:type="spellStart"/>
      <w:r w:rsidRPr="003C38EE">
        <w:rPr>
          <w:rFonts w:ascii="Times New Roman" w:hAnsi="Times New Roman"/>
          <w:szCs w:val="24"/>
        </w:rPr>
        <w:t>subjekt</w:t>
      </w:r>
      <w:proofErr w:type="spellEnd"/>
      <w:r w:rsidRPr="003C38EE">
        <w:rPr>
          <w:rFonts w:ascii="Times New Roman" w:hAnsi="Times New Roman"/>
          <w:szCs w:val="24"/>
        </w:rPr>
        <w:t xml:space="preserve"> </w:t>
      </w:r>
      <w:proofErr w:type="spellStart"/>
      <w:r w:rsidRPr="003C38EE">
        <w:rPr>
          <w:rFonts w:ascii="Times New Roman" w:hAnsi="Times New Roman"/>
          <w:szCs w:val="24"/>
        </w:rPr>
        <w:t>ima</w:t>
      </w:r>
      <w:proofErr w:type="spellEnd"/>
      <w:r w:rsidRPr="003C38EE">
        <w:rPr>
          <w:rFonts w:ascii="Times New Roman" w:hAnsi="Times New Roman"/>
          <w:szCs w:val="24"/>
        </w:rPr>
        <w:t xml:space="preserve"> </w:t>
      </w:r>
      <w:proofErr w:type="spellStart"/>
      <w:r w:rsidRPr="003C38EE">
        <w:rPr>
          <w:rFonts w:ascii="Times New Roman" w:hAnsi="Times New Roman"/>
          <w:szCs w:val="24"/>
        </w:rPr>
        <w:t>poslovni</w:t>
      </w:r>
      <w:proofErr w:type="spellEnd"/>
      <w:r w:rsidRPr="003C38EE">
        <w:rPr>
          <w:rFonts w:ascii="Times New Roman" w:hAnsi="Times New Roman"/>
          <w:szCs w:val="24"/>
        </w:rPr>
        <w:t xml:space="preserve"> </w:t>
      </w:r>
      <w:proofErr w:type="spellStart"/>
      <w:r w:rsidRPr="003C38EE">
        <w:rPr>
          <w:rFonts w:ascii="Times New Roman" w:hAnsi="Times New Roman"/>
          <w:szCs w:val="24"/>
        </w:rPr>
        <w:t>nastan</w:t>
      </w:r>
      <w:proofErr w:type="spellEnd"/>
      <w:r w:rsidRPr="003C38EE">
        <w:rPr>
          <w:rFonts w:ascii="Times New Roman" w:hAnsi="Times New Roman"/>
          <w:szCs w:val="24"/>
        </w:rPr>
        <w:t xml:space="preserve"> u </w:t>
      </w:r>
      <w:proofErr w:type="spellStart"/>
      <w:r w:rsidRPr="003C38EE">
        <w:rPr>
          <w:rFonts w:ascii="Times New Roman" w:hAnsi="Times New Roman"/>
          <w:szCs w:val="24"/>
        </w:rPr>
        <w:t>Republici</w:t>
      </w:r>
      <w:proofErr w:type="spellEnd"/>
      <w:r w:rsidRPr="003C38EE">
        <w:rPr>
          <w:rFonts w:ascii="Times New Roman" w:hAnsi="Times New Roman"/>
          <w:szCs w:val="24"/>
        </w:rPr>
        <w:t xml:space="preserve"> </w:t>
      </w:r>
      <w:proofErr w:type="spellStart"/>
      <w:r w:rsidRPr="003C38EE">
        <w:rPr>
          <w:rFonts w:ascii="Times New Roman" w:hAnsi="Times New Roman"/>
          <w:szCs w:val="24"/>
        </w:rPr>
        <w:t>Hrvatskoj</w:t>
      </w:r>
      <w:proofErr w:type="spellEnd"/>
      <w:r w:rsidRPr="003C38EE">
        <w:rPr>
          <w:rFonts w:ascii="Times New Roman" w:hAnsi="Times New Roman"/>
          <w:szCs w:val="24"/>
        </w:rPr>
        <w:t xml:space="preserve">, </w:t>
      </w:r>
      <w:proofErr w:type="spellStart"/>
      <w:r w:rsidRPr="003C38EE">
        <w:rPr>
          <w:rFonts w:ascii="Times New Roman" w:hAnsi="Times New Roman"/>
          <w:szCs w:val="24"/>
        </w:rPr>
        <w:t>ili</w:t>
      </w:r>
      <w:proofErr w:type="spellEnd"/>
    </w:p>
    <w:p w:rsidR="00DD2E12" w:rsidRPr="003C38EE" w:rsidRDefault="00DD2E12" w:rsidP="00FD34A7">
      <w:pPr>
        <w:pStyle w:val="Odlomakpopisa"/>
        <w:numPr>
          <w:ilvl w:val="0"/>
          <w:numId w:val="39"/>
        </w:numPr>
        <w:spacing w:line="240" w:lineRule="auto"/>
        <w:jc w:val="both"/>
        <w:rPr>
          <w:rFonts w:ascii="Times New Roman" w:hAnsi="Times New Roman"/>
          <w:szCs w:val="24"/>
        </w:rPr>
      </w:pPr>
      <w:r w:rsidRPr="003C38EE">
        <w:rPr>
          <w:rFonts w:ascii="Times New Roman" w:hAnsi="Times New Roman"/>
          <w:szCs w:val="24"/>
        </w:rPr>
        <w:t xml:space="preserve">u </w:t>
      </w:r>
      <w:proofErr w:type="spellStart"/>
      <w:r w:rsidRPr="003C38EE">
        <w:rPr>
          <w:rFonts w:ascii="Times New Roman" w:hAnsi="Times New Roman"/>
          <w:szCs w:val="24"/>
        </w:rPr>
        <w:t>Republici</w:t>
      </w:r>
      <w:proofErr w:type="spellEnd"/>
      <w:r w:rsidRPr="003C38EE">
        <w:rPr>
          <w:rFonts w:ascii="Times New Roman" w:hAnsi="Times New Roman"/>
          <w:szCs w:val="24"/>
        </w:rPr>
        <w:t xml:space="preserve"> </w:t>
      </w:r>
      <w:proofErr w:type="spellStart"/>
      <w:r w:rsidRPr="003C38EE">
        <w:rPr>
          <w:rFonts w:ascii="Times New Roman" w:hAnsi="Times New Roman"/>
          <w:szCs w:val="24"/>
        </w:rPr>
        <w:t>Hrvatskoj</w:t>
      </w:r>
      <w:proofErr w:type="spellEnd"/>
      <w:r w:rsidRPr="003C38EE">
        <w:rPr>
          <w:rFonts w:ascii="Times New Roman" w:hAnsi="Times New Roman"/>
          <w:szCs w:val="24"/>
        </w:rPr>
        <w:t xml:space="preserve"> </w:t>
      </w:r>
      <w:proofErr w:type="spellStart"/>
      <w:r w:rsidRPr="003C38EE">
        <w:rPr>
          <w:rFonts w:ascii="Times New Roman" w:hAnsi="Times New Roman"/>
          <w:szCs w:val="24"/>
        </w:rPr>
        <w:t>ili</w:t>
      </w:r>
      <w:proofErr w:type="spellEnd"/>
      <w:r w:rsidRPr="003C38EE">
        <w:rPr>
          <w:rFonts w:ascii="Times New Roman" w:hAnsi="Times New Roman"/>
          <w:szCs w:val="24"/>
        </w:rPr>
        <w:t xml:space="preserve"> u </w:t>
      </w:r>
      <w:proofErr w:type="spellStart"/>
      <w:r w:rsidRPr="003C38EE">
        <w:rPr>
          <w:rFonts w:ascii="Times New Roman" w:hAnsi="Times New Roman"/>
          <w:szCs w:val="24"/>
        </w:rPr>
        <w:t>državi</w:t>
      </w:r>
      <w:proofErr w:type="spellEnd"/>
      <w:r w:rsidRPr="003C38EE">
        <w:rPr>
          <w:rFonts w:ascii="Times New Roman" w:hAnsi="Times New Roman"/>
          <w:szCs w:val="24"/>
        </w:rPr>
        <w:t xml:space="preserve"> </w:t>
      </w:r>
      <w:proofErr w:type="spellStart"/>
      <w:r w:rsidRPr="003C38EE">
        <w:rPr>
          <w:rFonts w:ascii="Times New Roman" w:hAnsi="Times New Roman"/>
          <w:szCs w:val="24"/>
        </w:rPr>
        <w:t>poslovnog</w:t>
      </w:r>
      <w:proofErr w:type="spellEnd"/>
      <w:r w:rsidRPr="003C38EE">
        <w:rPr>
          <w:rFonts w:ascii="Times New Roman" w:hAnsi="Times New Roman"/>
          <w:szCs w:val="24"/>
        </w:rPr>
        <w:t xml:space="preserve"> </w:t>
      </w:r>
      <w:proofErr w:type="spellStart"/>
      <w:r w:rsidRPr="003C38EE">
        <w:rPr>
          <w:rFonts w:ascii="Times New Roman" w:hAnsi="Times New Roman"/>
          <w:szCs w:val="24"/>
        </w:rPr>
        <w:t>nastana</w:t>
      </w:r>
      <w:proofErr w:type="spellEnd"/>
      <w:r w:rsidRPr="003C38EE">
        <w:rPr>
          <w:rFonts w:ascii="Times New Roman" w:hAnsi="Times New Roman"/>
          <w:szCs w:val="24"/>
        </w:rPr>
        <w:t xml:space="preserve"> </w:t>
      </w:r>
      <w:proofErr w:type="spellStart"/>
      <w:r w:rsidRPr="003C38EE">
        <w:rPr>
          <w:rFonts w:ascii="Times New Roman" w:hAnsi="Times New Roman"/>
          <w:szCs w:val="24"/>
        </w:rPr>
        <w:t>gospodarskog</w:t>
      </w:r>
      <w:proofErr w:type="spellEnd"/>
      <w:r w:rsidRPr="003C38EE">
        <w:rPr>
          <w:rFonts w:ascii="Times New Roman" w:hAnsi="Times New Roman"/>
          <w:szCs w:val="24"/>
        </w:rPr>
        <w:t xml:space="preserve"> </w:t>
      </w:r>
      <w:proofErr w:type="spellStart"/>
      <w:r w:rsidRPr="003C38EE">
        <w:rPr>
          <w:rFonts w:ascii="Times New Roman" w:hAnsi="Times New Roman"/>
          <w:szCs w:val="24"/>
        </w:rPr>
        <w:t>subjekta</w:t>
      </w:r>
      <w:proofErr w:type="spellEnd"/>
      <w:r w:rsidRPr="003C38EE">
        <w:rPr>
          <w:rFonts w:ascii="Times New Roman" w:hAnsi="Times New Roman"/>
          <w:szCs w:val="24"/>
        </w:rPr>
        <w:t xml:space="preserve">, </w:t>
      </w:r>
      <w:proofErr w:type="spellStart"/>
      <w:r w:rsidRPr="003C38EE">
        <w:rPr>
          <w:rFonts w:ascii="Times New Roman" w:hAnsi="Times New Roman"/>
          <w:szCs w:val="24"/>
        </w:rPr>
        <w:t>ako</w:t>
      </w:r>
      <w:proofErr w:type="spellEnd"/>
      <w:r w:rsidRPr="003C38EE">
        <w:rPr>
          <w:rFonts w:ascii="Times New Roman" w:hAnsi="Times New Roman"/>
          <w:szCs w:val="24"/>
        </w:rPr>
        <w:t xml:space="preserve"> </w:t>
      </w:r>
      <w:proofErr w:type="spellStart"/>
      <w:r w:rsidRPr="003C38EE">
        <w:rPr>
          <w:rFonts w:ascii="Times New Roman" w:hAnsi="Times New Roman"/>
          <w:szCs w:val="24"/>
        </w:rPr>
        <w:t>gospodarski</w:t>
      </w:r>
      <w:proofErr w:type="spellEnd"/>
      <w:r w:rsidRPr="003C38EE">
        <w:rPr>
          <w:rFonts w:ascii="Times New Roman" w:hAnsi="Times New Roman"/>
          <w:szCs w:val="24"/>
        </w:rPr>
        <w:t xml:space="preserve"> </w:t>
      </w:r>
      <w:proofErr w:type="spellStart"/>
      <w:r w:rsidRPr="003C38EE">
        <w:rPr>
          <w:rFonts w:ascii="Times New Roman" w:hAnsi="Times New Roman"/>
          <w:szCs w:val="24"/>
        </w:rPr>
        <w:t>subjekt</w:t>
      </w:r>
      <w:proofErr w:type="spellEnd"/>
      <w:r w:rsidRPr="003C38EE">
        <w:rPr>
          <w:rFonts w:ascii="Times New Roman" w:hAnsi="Times New Roman"/>
          <w:szCs w:val="24"/>
        </w:rPr>
        <w:t xml:space="preserve"> </w:t>
      </w:r>
      <w:proofErr w:type="spellStart"/>
      <w:r w:rsidRPr="003C38EE">
        <w:rPr>
          <w:rFonts w:ascii="Times New Roman" w:hAnsi="Times New Roman"/>
          <w:szCs w:val="24"/>
        </w:rPr>
        <w:t>nema</w:t>
      </w:r>
      <w:proofErr w:type="spellEnd"/>
      <w:r w:rsidRPr="003C38EE">
        <w:rPr>
          <w:rFonts w:ascii="Times New Roman" w:hAnsi="Times New Roman"/>
          <w:szCs w:val="24"/>
        </w:rPr>
        <w:t xml:space="preserve"> </w:t>
      </w:r>
      <w:proofErr w:type="spellStart"/>
      <w:r w:rsidRPr="003C38EE">
        <w:rPr>
          <w:rFonts w:ascii="Times New Roman" w:hAnsi="Times New Roman"/>
          <w:szCs w:val="24"/>
        </w:rPr>
        <w:t>poslovni</w:t>
      </w:r>
      <w:proofErr w:type="spellEnd"/>
      <w:r w:rsidRPr="003C38EE">
        <w:rPr>
          <w:rFonts w:ascii="Times New Roman" w:hAnsi="Times New Roman"/>
          <w:szCs w:val="24"/>
        </w:rPr>
        <w:t xml:space="preserve"> </w:t>
      </w:r>
      <w:proofErr w:type="spellStart"/>
      <w:r w:rsidRPr="003C38EE">
        <w:rPr>
          <w:rFonts w:ascii="Times New Roman" w:hAnsi="Times New Roman"/>
          <w:szCs w:val="24"/>
        </w:rPr>
        <w:t>nastan</w:t>
      </w:r>
      <w:proofErr w:type="spellEnd"/>
      <w:r w:rsidRPr="003C38EE">
        <w:rPr>
          <w:rFonts w:ascii="Times New Roman" w:hAnsi="Times New Roman"/>
          <w:szCs w:val="24"/>
        </w:rPr>
        <w:t xml:space="preserve"> u </w:t>
      </w:r>
      <w:proofErr w:type="spellStart"/>
      <w:r w:rsidRPr="003C38EE">
        <w:rPr>
          <w:rFonts w:ascii="Times New Roman" w:hAnsi="Times New Roman"/>
          <w:szCs w:val="24"/>
        </w:rPr>
        <w:t>Republici</w:t>
      </w:r>
      <w:proofErr w:type="spellEnd"/>
      <w:r w:rsidRPr="003C38EE">
        <w:rPr>
          <w:rFonts w:ascii="Times New Roman" w:hAnsi="Times New Roman"/>
          <w:szCs w:val="24"/>
        </w:rPr>
        <w:t xml:space="preserve"> </w:t>
      </w:r>
      <w:proofErr w:type="spellStart"/>
      <w:r w:rsidRPr="003C38EE">
        <w:rPr>
          <w:rFonts w:ascii="Times New Roman" w:hAnsi="Times New Roman"/>
          <w:szCs w:val="24"/>
        </w:rPr>
        <w:t>Hrvatskoj</w:t>
      </w:r>
      <w:proofErr w:type="spellEnd"/>
      <w:r w:rsidRPr="003C38EE">
        <w:rPr>
          <w:rFonts w:ascii="Times New Roman" w:hAnsi="Times New Roman"/>
          <w:szCs w:val="24"/>
        </w:rPr>
        <w:t>.</w:t>
      </w:r>
    </w:p>
    <w:p w:rsidR="00DD2E12" w:rsidRDefault="00DD2E12" w:rsidP="00FD34A7">
      <w:pPr>
        <w:spacing w:line="240" w:lineRule="auto"/>
        <w:contextualSpacing/>
        <w:jc w:val="both"/>
        <w:rPr>
          <w:rFonts w:cs="Times New Roman"/>
          <w:szCs w:val="24"/>
        </w:rPr>
      </w:pPr>
      <w:r w:rsidRPr="00DD2E12">
        <w:rPr>
          <w:rFonts w:cs="Times New Roman"/>
          <w:szCs w:val="24"/>
        </w:rPr>
        <w:t>Iznimno, Naručitelj neće isključiti gospodarskog subjekta iz postupka javne nabave ako mu sukladno posebnom propisu plaćanje obveza nije dopušteno ili mu je odobrena odgoda plaćanja.</w:t>
      </w:r>
    </w:p>
    <w:p w:rsidR="008F720D" w:rsidRPr="00DD2E12" w:rsidRDefault="008F720D" w:rsidP="00FD34A7">
      <w:pPr>
        <w:spacing w:line="240" w:lineRule="auto"/>
        <w:contextualSpacing/>
        <w:jc w:val="both"/>
        <w:rPr>
          <w:rFonts w:cs="Times New Roman"/>
          <w:szCs w:val="24"/>
        </w:rPr>
      </w:pPr>
    </w:p>
    <w:p w:rsidR="00DD2E12" w:rsidRPr="00DD2E12" w:rsidRDefault="00DD2E12" w:rsidP="00FD34A7">
      <w:pPr>
        <w:spacing w:after="0" w:line="240" w:lineRule="auto"/>
        <w:contextualSpacing/>
        <w:jc w:val="both"/>
        <w:rPr>
          <w:rFonts w:cs="Times New Roman"/>
          <w:szCs w:val="24"/>
        </w:rPr>
      </w:pPr>
      <w:r w:rsidRPr="00DD2E12">
        <w:rPr>
          <w:rFonts w:cs="Times New Roman"/>
          <w:szCs w:val="24"/>
        </w:rPr>
        <w:t>Za potrebe utvrđivanja gore navedenog gospodarski subjekt u ponudi dostavlja:</w:t>
      </w:r>
    </w:p>
    <w:p w:rsidR="00DD2E12" w:rsidRPr="00FE63FD" w:rsidRDefault="00DD2E12" w:rsidP="00FD34A7">
      <w:pPr>
        <w:pStyle w:val="Odlomakpopisa"/>
        <w:numPr>
          <w:ilvl w:val="0"/>
          <w:numId w:val="20"/>
        </w:numPr>
        <w:spacing w:line="240" w:lineRule="auto"/>
        <w:jc w:val="both"/>
        <w:rPr>
          <w:rFonts w:ascii="Times New Roman" w:hAnsi="Times New Roman"/>
          <w:szCs w:val="24"/>
        </w:rPr>
      </w:pPr>
      <w:proofErr w:type="spellStart"/>
      <w:r w:rsidRPr="00FE63FD">
        <w:rPr>
          <w:rFonts w:ascii="Times New Roman" w:hAnsi="Times New Roman"/>
          <w:szCs w:val="24"/>
        </w:rPr>
        <w:t>kao</w:t>
      </w:r>
      <w:proofErr w:type="spellEnd"/>
      <w:r w:rsidRPr="00FE63FD">
        <w:rPr>
          <w:rFonts w:ascii="Times New Roman" w:hAnsi="Times New Roman"/>
          <w:szCs w:val="24"/>
        </w:rPr>
        <w:t xml:space="preserve"> </w:t>
      </w:r>
      <w:proofErr w:type="spellStart"/>
      <w:r w:rsidRPr="00FE63FD">
        <w:rPr>
          <w:rFonts w:ascii="Times New Roman" w:hAnsi="Times New Roman"/>
          <w:szCs w:val="24"/>
        </w:rPr>
        <w:t>preliminarni</w:t>
      </w:r>
      <w:proofErr w:type="spellEnd"/>
      <w:r w:rsidRPr="00FE63FD">
        <w:rPr>
          <w:rFonts w:ascii="Times New Roman" w:hAnsi="Times New Roman"/>
          <w:szCs w:val="24"/>
        </w:rPr>
        <w:t xml:space="preserve"> </w:t>
      </w:r>
      <w:proofErr w:type="spellStart"/>
      <w:r w:rsidRPr="00FE63FD">
        <w:rPr>
          <w:rFonts w:ascii="Times New Roman" w:hAnsi="Times New Roman"/>
          <w:szCs w:val="24"/>
        </w:rPr>
        <w:t>dokaz</w:t>
      </w:r>
      <w:proofErr w:type="spellEnd"/>
      <w:r w:rsidRPr="00FE63FD">
        <w:rPr>
          <w:rFonts w:ascii="Times New Roman" w:hAnsi="Times New Roman"/>
          <w:szCs w:val="24"/>
        </w:rPr>
        <w:t xml:space="preserve"> </w:t>
      </w:r>
      <w:proofErr w:type="spellStart"/>
      <w:r w:rsidRPr="00FE63FD">
        <w:rPr>
          <w:rFonts w:ascii="Times New Roman" w:hAnsi="Times New Roman"/>
          <w:szCs w:val="24"/>
        </w:rPr>
        <w:t>nepostojanja</w:t>
      </w:r>
      <w:proofErr w:type="spellEnd"/>
      <w:r w:rsidRPr="00FE63FD">
        <w:rPr>
          <w:rFonts w:ascii="Times New Roman" w:hAnsi="Times New Roman"/>
          <w:szCs w:val="24"/>
        </w:rPr>
        <w:t xml:space="preserve"> </w:t>
      </w:r>
      <w:proofErr w:type="spellStart"/>
      <w:r w:rsidRPr="00FE63FD">
        <w:rPr>
          <w:rFonts w:ascii="Times New Roman" w:hAnsi="Times New Roman"/>
          <w:szCs w:val="24"/>
        </w:rPr>
        <w:t>ove</w:t>
      </w:r>
      <w:proofErr w:type="spellEnd"/>
      <w:r w:rsidRPr="00FE63FD">
        <w:rPr>
          <w:rFonts w:ascii="Times New Roman" w:hAnsi="Times New Roman"/>
          <w:szCs w:val="24"/>
        </w:rPr>
        <w:t xml:space="preserve"> </w:t>
      </w:r>
      <w:proofErr w:type="spellStart"/>
      <w:r w:rsidRPr="00FE63FD">
        <w:rPr>
          <w:rFonts w:ascii="Times New Roman" w:hAnsi="Times New Roman"/>
          <w:szCs w:val="24"/>
        </w:rPr>
        <w:t>osnove</w:t>
      </w:r>
      <w:proofErr w:type="spellEnd"/>
      <w:r w:rsidRPr="00FE63FD">
        <w:rPr>
          <w:rFonts w:ascii="Times New Roman" w:hAnsi="Times New Roman"/>
          <w:szCs w:val="24"/>
        </w:rPr>
        <w:t xml:space="preserve"> </w:t>
      </w:r>
      <w:proofErr w:type="spellStart"/>
      <w:r w:rsidRPr="00FE63FD">
        <w:rPr>
          <w:rFonts w:ascii="Times New Roman" w:hAnsi="Times New Roman"/>
          <w:szCs w:val="24"/>
        </w:rPr>
        <w:t>za</w:t>
      </w:r>
      <w:proofErr w:type="spellEnd"/>
      <w:r w:rsidRPr="00FE63FD">
        <w:rPr>
          <w:rFonts w:ascii="Times New Roman" w:hAnsi="Times New Roman"/>
          <w:szCs w:val="24"/>
        </w:rPr>
        <w:t xml:space="preserve"> </w:t>
      </w:r>
      <w:proofErr w:type="spellStart"/>
      <w:r w:rsidRPr="00FE63FD">
        <w:rPr>
          <w:rFonts w:ascii="Times New Roman" w:hAnsi="Times New Roman"/>
          <w:szCs w:val="24"/>
        </w:rPr>
        <w:t>isključenje</w:t>
      </w:r>
      <w:proofErr w:type="spellEnd"/>
      <w:r w:rsidRPr="00FE63FD">
        <w:rPr>
          <w:rFonts w:ascii="Times New Roman" w:hAnsi="Times New Roman"/>
          <w:szCs w:val="24"/>
        </w:rPr>
        <w:t xml:space="preserve"> </w:t>
      </w:r>
      <w:proofErr w:type="spellStart"/>
      <w:r w:rsidRPr="00FE63FD">
        <w:rPr>
          <w:rFonts w:ascii="Times New Roman" w:hAnsi="Times New Roman"/>
          <w:szCs w:val="24"/>
        </w:rPr>
        <w:t>ispunjen</w:t>
      </w:r>
      <w:proofErr w:type="spellEnd"/>
      <w:r w:rsidRPr="00FE63FD">
        <w:rPr>
          <w:rFonts w:ascii="Times New Roman" w:hAnsi="Times New Roman"/>
          <w:szCs w:val="24"/>
        </w:rPr>
        <w:t xml:space="preserve"> </w:t>
      </w:r>
      <w:proofErr w:type="spellStart"/>
      <w:r w:rsidRPr="00FE63FD">
        <w:rPr>
          <w:rFonts w:ascii="Times New Roman" w:hAnsi="Times New Roman"/>
          <w:szCs w:val="24"/>
        </w:rPr>
        <w:t>obrazac</w:t>
      </w:r>
      <w:proofErr w:type="spellEnd"/>
      <w:r w:rsidRPr="00FE63FD">
        <w:rPr>
          <w:rFonts w:ascii="Times New Roman" w:hAnsi="Times New Roman"/>
          <w:szCs w:val="24"/>
        </w:rPr>
        <w:t xml:space="preserve"> </w:t>
      </w:r>
      <w:proofErr w:type="spellStart"/>
      <w:r w:rsidRPr="006D5EA5">
        <w:rPr>
          <w:rFonts w:ascii="Times New Roman" w:hAnsi="Times New Roman"/>
          <w:szCs w:val="24"/>
        </w:rPr>
        <w:t>Europske</w:t>
      </w:r>
      <w:proofErr w:type="spellEnd"/>
      <w:r w:rsidRPr="006D5EA5">
        <w:rPr>
          <w:rFonts w:ascii="Times New Roman" w:hAnsi="Times New Roman"/>
          <w:szCs w:val="24"/>
        </w:rPr>
        <w:t xml:space="preserve"> </w:t>
      </w:r>
      <w:proofErr w:type="spellStart"/>
      <w:r w:rsidRPr="006D5EA5">
        <w:rPr>
          <w:rFonts w:ascii="Times New Roman" w:hAnsi="Times New Roman"/>
          <w:szCs w:val="24"/>
        </w:rPr>
        <w:t>jedinstvene</w:t>
      </w:r>
      <w:proofErr w:type="spellEnd"/>
      <w:r w:rsidRPr="006D5EA5">
        <w:rPr>
          <w:rFonts w:ascii="Times New Roman" w:hAnsi="Times New Roman"/>
          <w:szCs w:val="24"/>
        </w:rPr>
        <w:t xml:space="preserve"> </w:t>
      </w:r>
      <w:proofErr w:type="spellStart"/>
      <w:r w:rsidRPr="006D5EA5">
        <w:rPr>
          <w:rFonts w:ascii="Times New Roman" w:hAnsi="Times New Roman"/>
          <w:szCs w:val="24"/>
        </w:rPr>
        <w:t>dokumentacije</w:t>
      </w:r>
      <w:proofErr w:type="spellEnd"/>
      <w:r w:rsidRPr="006D5EA5">
        <w:rPr>
          <w:rFonts w:ascii="Times New Roman" w:hAnsi="Times New Roman"/>
          <w:szCs w:val="24"/>
        </w:rPr>
        <w:t xml:space="preserve"> o </w:t>
      </w:r>
      <w:proofErr w:type="spellStart"/>
      <w:r w:rsidRPr="006D5EA5">
        <w:rPr>
          <w:rFonts w:ascii="Times New Roman" w:hAnsi="Times New Roman"/>
          <w:szCs w:val="24"/>
        </w:rPr>
        <w:t>nabavi</w:t>
      </w:r>
      <w:proofErr w:type="spellEnd"/>
      <w:r w:rsidRPr="006D5EA5">
        <w:rPr>
          <w:rFonts w:ascii="Times New Roman" w:hAnsi="Times New Roman"/>
          <w:szCs w:val="24"/>
        </w:rPr>
        <w:t xml:space="preserve"> (ESPD) </w:t>
      </w:r>
      <w:proofErr w:type="spellStart"/>
      <w:r w:rsidRPr="006D5EA5">
        <w:rPr>
          <w:rFonts w:ascii="Times New Roman" w:hAnsi="Times New Roman"/>
          <w:szCs w:val="24"/>
        </w:rPr>
        <w:t>Dio</w:t>
      </w:r>
      <w:proofErr w:type="spellEnd"/>
      <w:r w:rsidRPr="00FE63FD">
        <w:rPr>
          <w:rFonts w:ascii="Times New Roman" w:hAnsi="Times New Roman"/>
          <w:szCs w:val="24"/>
        </w:rPr>
        <w:t xml:space="preserve"> III. </w:t>
      </w:r>
      <w:proofErr w:type="spellStart"/>
      <w:r w:rsidRPr="00FE63FD">
        <w:rPr>
          <w:rFonts w:ascii="Times New Roman" w:hAnsi="Times New Roman"/>
          <w:szCs w:val="24"/>
        </w:rPr>
        <w:t>Osnove</w:t>
      </w:r>
      <w:proofErr w:type="spellEnd"/>
      <w:r w:rsidRPr="00FE63FD">
        <w:rPr>
          <w:rFonts w:ascii="Times New Roman" w:hAnsi="Times New Roman"/>
          <w:szCs w:val="24"/>
        </w:rPr>
        <w:t xml:space="preserve"> </w:t>
      </w:r>
      <w:proofErr w:type="spellStart"/>
      <w:r w:rsidRPr="00FE63FD">
        <w:rPr>
          <w:rFonts w:ascii="Times New Roman" w:hAnsi="Times New Roman"/>
          <w:szCs w:val="24"/>
        </w:rPr>
        <w:t>za</w:t>
      </w:r>
      <w:proofErr w:type="spellEnd"/>
      <w:r w:rsidRPr="00FE63FD">
        <w:rPr>
          <w:rFonts w:ascii="Times New Roman" w:hAnsi="Times New Roman"/>
          <w:szCs w:val="24"/>
        </w:rPr>
        <w:t xml:space="preserve"> </w:t>
      </w:r>
      <w:proofErr w:type="spellStart"/>
      <w:r w:rsidRPr="00FE63FD">
        <w:rPr>
          <w:rFonts w:ascii="Times New Roman" w:hAnsi="Times New Roman"/>
          <w:szCs w:val="24"/>
        </w:rPr>
        <w:t>isključenje</w:t>
      </w:r>
      <w:proofErr w:type="spellEnd"/>
      <w:r w:rsidRPr="00FE63FD">
        <w:rPr>
          <w:rFonts w:ascii="Times New Roman" w:hAnsi="Times New Roman"/>
          <w:szCs w:val="24"/>
        </w:rPr>
        <w:t xml:space="preserve">, </w:t>
      </w:r>
      <w:proofErr w:type="spellStart"/>
      <w:r w:rsidRPr="00FE63FD">
        <w:rPr>
          <w:rFonts w:ascii="Times New Roman" w:hAnsi="Times New Roman"/>
          <w:szCs w:val="24"/>
        </w:rPr>
        <w:t>odjeljak</w:t>
      </w:r>
      <w:proofErr w:type="spellEnd"/>
      <w:r w:rsidRPr="00FE63FD">
        <w:rPr>
          <w:rFonts w:ascii="Times New Roman" w:hAnsi="Times New Roman"/>
          <w:szCs w:val="24"/>
        </w:rPr>
        <w:t xml:space="preserve"> B: </w:t>
      </w:r>
      <w:proofErr w:type="spellStart"/>
      <w:r w:rsidRPr="00FE63FD">
        <w:rPr>
          <w:rFonts w:ascii="Times New Roman" w:hAnsi="Times New Roman"/>
          <w:szCs w:val="24"/>
        </w:rPr>
        <w:t>Osnove</w:t>
      </w:r>
      <w:proofErr w:type="spellEnd"/>
      <w:r w:rsidRPr="00FE63FD">
        <w:rPr>
          <w:rFonts w:ascii="Times New Roman" w:hAnsi="Times New Roman"/>
          <w:szCs w:val="24"/>
        </w:rPr>
        <w:t xml:space="preserve"> </w:t>
      </w:r>
      <w:proofErr w:type="spellStart"/>
      <w:r w:rsidRPr="00FE63FD">
        <w:rPr>
          <w:rFonts w:ascii="Times New Roman" w:hAnsi="Times New Roman"/>
          <w:szCs w:val="24"/>
        </w:rPr>
        <w:t>povezane</w:t>
      </w:r>
      <w:proofErr w:type="spellEnd"/>
      <w:r w:rsidRPr="00FE63FD">
        <w:rPr>
          <w:rFonts w:ascii="Times New Roman" w:hAnsi="Times New Roman"/>
          <w:szCs w:val="24"/>
        </w:rPr>
        <w:t xml:space="preserve"> s </w:t>
      </w:r>
      <w:proofErr w:type="spellStart"/>
      <w:r w:rsidRPr="00FE63FD">
        <w:rPr>
          <w:rFonts w:ascii="Times New Roman" w:hAnsi="Times New Roman"/>
          <w:szCs w:val="24"/>
        </w:rPr>
        <w:t>plaćanjem</w:t>
      </w:r>
      <w:proofErr w:type="spellEnd"/>
      <w:r w:rsidRPr="00FE63FD">
        <w:rPr>
          <w:rFonts w:ascii="Times New Roman" w:hAnsi="Times New Roman"/>
          <w:szCs w:val="24"/>
        </w:rPr>
        <w:t xml:space="preserve"> </w:t>
      </w:r>
      <w:proofErr w:type="spellStart"/>
      <w:r w:rsidRPr="00FE63FD">
        <w:rPr>
          <w:rFonts w:ascii="Times New Roman" w:hAnsi="Times New Roman"/>
          <w:szCs w:val="24"/>
        </w:rPr>
        <w:t>poreza</w:t>
      </w:r>
      <w:proofErr w:type="spellEnd"/>
      <w:r w:rsidRPr="00FE63FD">
        <w:rPr>
          <w:rFonts w:ascii="Times New Roman" w:hAnsi="Times New Roman"/>
          <w:szCs w:val="24"/>
        </w:rPr>
        <w:t xml:space="preserve"> </w:t>
      </w:r>
      <w:proofErr w:type="spellStart"/>
      <w:r w:rsidRPr="00FE63FD">
        <w:rPr>
          <w:rFonts w:ascii="Times New Roman" w:hAnsi="Times New Roman"/>
          <w:szCs w:val="24"/>
        </w:rPr>
        <w:t>ili</w:t>
      </w:r>
      <w:proofErr w:type="spellEnd"/>
      <w:r w:rsidRPr="00FE63FD">
        <w:rPr>
          <w:rFonts w:ascii="Times New Roman" w:hAnsi="Times New Roman"/>
          <w:szCs w:val="24"/>
        </w:rPr>
        <w:t xml:space="preserve"> </w:t>
      </w:r>
      <w:proofErr w:type="spellStart"/>
      <w:r w:rsidRPr="00FE63FD">
        <w:rPr>
          <w:rFonts w:ascii="Times New Roman" w:hAnsi="Times New Roman"/>
          <w:szCs w:val="24"/>
        </w:rPr>
        <w:t>doprinosa</w:t>
      </w:r>
      <w:proofErr w:type="spellEnd"/>
      <w:r w:rsidRPr="00FE63FD">
        <w:rPr>
          <w:rFonts w:ascii="Times New Roman" w:hAnsi="Times New Roman"/>
          <w:szCs w:val="24"/>
        </w:rPr>
        <w:t xml:space="preserve"> </w:t>
      </w:r>
      <w:proofErr w:type="spellStart"/>
      <w:r w:rsidRPr="00FE63FD">
        <w:rPr>
          <w:rFonts w:ascii="Times New Roman" w:hAnsi="Times New Roman"/>
          <w:szCs w:val="24"/>
        </w:rPr>
        <w:t>za</w:t>
      </w:r>
      <w:proofErr w:type="spellEnd"/>
      <w:r w:rsidRPr="00FE63FD">
        <w:rPr>
          <w:rFonts w:ascii="Times New Roman" w:hAnsi="Times New Roman"/>
          <w:szCs w:val="24"/>
        </w:rPr>
        <w:t xml:space="preserve"> </w:t>
      </w:r>
      <w:proofErr w:type="spellStart"/>
      <w:r w:rsidRPr="00FE63FD">
        <w:rPr>
          <w:rFonts w:ascii="Times New Roman" w:hAnsi="Times New Roman"/>
          <w:szCs w:val="24"/>
        </w:rPr>
        <w:t>socijalno</w:t>
      </w:r>
      <w:proofErr w:type="spellEnd"/>
      <w:r w:rsidRPr="00FE63FD">
        <w:rPr>
          <w:rFonts w:ascii="Times New Roman" w:hAnsi="Times New Roman"/>
          <w:szCs w:val="24"/>
        </w:rPr>
        <w:t xml:space="preserve"> </w:t>
      </w:r>
      <w:proofErr w:type="spellStart"/>
      <w:r w:rsidRPr="00FE63FD">
        <w:rPr>
          <w:rFonts w:ascii="Times New Roman" w:hAnsi="Times New Roman"/>
          <w:szCs w:val="24"/>
        </w:rPr>
        <w:t>osiguranje</w:t>
      </w:r>
      <w:proofErr w:type="spellEnd"/>
      <w:r w:rsidRPr="00FE63FD">
        <w:rPr>
          <w:rFonts w:ascii="Times New Roman" w:hAnsi="Times New Roman"/>
          <w:szCs w:val="24"/>
        </w:rPr>
        <w:t xml:space="preserve"> </w:t>
      </w:r>
      <w:proofErr w:type="spellStart"/>
      <w:r w:rsidRPr="00FE63FD">
        <w:rPr>
          <w:rFonts w:ascii="Times New Roman" w:hAnsi="Times New Roman"/>
          <w:szCs w:val="24"/>
        </w:rPr>
        <w:t>za</w:t>
      </w:r>
      <w:proofErr w:type="spellEnd"/>
      <w:r w:rsidRPr="00FE63FD">
        <w:rPr>
          <w:rFonts w:ascii="Times New Roman" w:hAnsi="Times New Roman"/>
          <w:szCs w:val="24"/>
        </w:rPr>
        <w:t xml:space="preserve"> </w:t>
      </w:r>
      <w:proofErr w:type="spellStart"/>
      <w:r w:rsidRPr="00FE63FD">
        <w:rPr>
          <w:rFonts w:ascii="Times New Roman" w:hAnsi="Times New Roman"/>
          <w:szCs w:val="24"/>
        </w:rPr>
        <w:t>sve</w:t>
      </w:r>
      <w:proofErr w:type="spellEnd"/>
      <w:r w:rsidRPr="00FE63FD">
        <w:rPr>
          <w:rFonts w:ascii="Times New Roman" w:hAnsi="Times New Roman"/>
          <w:szCs w:val="24"/>
        </w:rPr>
        <w:t xml:space="preserve"> </w:t>
      </w:r>
      <w:proofErr w:type="spellStart"/>
      <w:r w:rsidRPr="00FE63FD">
        <w:rPr>
          <w:rFonts w:ascii="Times New Roman" w:hAnsi="Times New Roman"/>
          <w:szCs w:val="24"/>
        </w:rPr>
        <w:t>gospodarske</w:t>
      </w:r>
      <w:proofErr w:type="spellEnd"/>
      <w:r w:rsidRPr="00FE63FD">
        <w:rPr>
          <w:rFonts w:ascii="Times New Roman" w:hAnsi="Times New Roman"/>
          <w:szCs w:val="24"/>
        </w:rPr>
        <w:t xml:space="preserve"> </w:t>
      </w:r>
      <w:proofErr w:type="spellStart"/>
      <w:r w:rsidRPr="00FE63FD">
        <w:rPr>
          <w:rFonts w:ascii="Times New Roman" w:hAnsi="Times New Roman"/>
          <w:szCs w:val="24"/>
        </w:rPr>
        <w:t>subjekte</w:t>
      </w:r>
      <w:proofErr w:type="spellEnd"/>
      <w:r w:rsidR="004E2571">
        <w:rPr>
          <w:rFonts w:ascii="Times New Roman" w:hAnsi="Times New Roman"/>
          <w:szCs w:val="24"/>
        </w:rPr>
        <w:t xml:space="preserve"> u </w:t>
      </w:r>
      <w:proofErr w:type="spellStart"/>
      <w:r w:rsidR="004E2571">
        <w:rPr>
          <w:rFonts w:ascii="Times New Roman" w:hAnsi="Times New Roman"/>
          <w:szCs w:val="24"/>
        </w:rPr>
        <w:t>ponudi</w:t>
      </w:r>
      <w:proofErr w:type="spellEnd"/>
    </w:p>
    <w:p w:rsidR="00DD2E12" w:rsidRPr="00DD2E12" w:rsidRDefault="00DD2E12" w:rsidP="00FD34A7">
      <w:pPr>
        <w:spacing w:line="240" w:lineRule="auto"/>
        <w:contextualSpacing/>
        <w:jc w:val="both"/>
        <w:rPr>
          <w:rFonts w:cs="Times New Roman"/>
          <w:szCs w:val="24"/>
        </w:rPr>
      </w:pPr>
      <w:r w:rsidRPr="00DD2E12">
        <w:rPr>
          <w:rFonts w:cs="Times New Roman"/>
          <w:szCs w:val="24"/>
        </w:rPr>
        <w:t xml:space="preserve">Naručitelj će prije donošenja Odluke </w:t>
      </w:r>
      <w:r w:rsidR="00F81F01">
        <w:rPr>
          <w:rFonts w:cs="Times New Roman"/>
          <w:szCs w:val="24"/>
        </w:rPr>
        <w:t xml:space="preserve">o odabiru </w:t>
      </w:r>
      <w:r w:rsidRPr="00DD2E12">
        <w:rPr>
          <w:rFonts w:cs="Times New Roman"/>
          <w:szCs w:val="24"/>
        </w:rPr>
        <w:t xml:space="preserve">zatražiti od ponuditelja koji je podnio najpovoljniju ponudu da u primjerenom roku, ne kraćem od 5 dana, dostavi ažurirane popratne dokumente kojima dokazuje nepostojanje osnova za isključenje iz ove </w:t>
      </w:r>
      <w:proofErr w:type="spellStart"/>
      <w:r w:rsidRPr="00DD2E12">
        <w:rPr>
          <w:rFonts w:cs="Times New Roman"/>
          <w:szCs w:val="24"/>
        </w:rPr>
        <w:t>podtočke</w:t>
      </w:r>
      <w:proofErr w:type="spellEnd"/>
      <w:r w:rsidRPr="00DD2E12">
        <w:rPr>
          <w:rFonts w:cs="Times New Roman"/>
          <w:szCs w:val="24"/>
        </w:rPr>
        <w:t xml:space="preserve"> i to:</w:t>
      </w:r>
    </w:p>
    <w:p w:rsidR="00DD2E12" w:rsidRPr="00DD2E12" w:rsidRDefault="00DD2E12" w:rsidP="00FD34A7">
      <w:pPr>
        <w:numPr>
          <w:ilvl w:val="0"/>
          <w:numId w:val="4"/>
        </w:numPr>
        <w:spacing w:after="0" w:line="240" w:lineRule="auto"/>
        <w:contextualSpacing/>
        <w:jc w:val="both"/>
        <w:rPr>
          <w:rFonts w:cs="Times New Roman"/>
          <w:szCs w:val="24"/>
        </w:rPr>
      </w:pPr>
      <w:r w:rsidRPr="00DD2E12">
        <w:rPr>
          <w:rFonts w:cs="Times New Roman"/>
          <w:szCs w:val="24"/>
        </w:rPr>
        <w:t xml:space="preserve">potvrdu porezne uprave ili drugog nadležnog tijela u državi poslovnog </w:t>
      </w:r>
      <w:proofErr w:type="spellStart"/>
      <w:r w:rsidRPr="00DD2E12">
        <w:rPr>
          <w:rFonts w:cs="Times New Roman"/>
          <w:szCs w:val="24"/>
        </w:rPr>
        <w:t>nastana</w:t>
      </w:r>
      <w:proofErr w:type="spellEnd"/>
      <w:r w:rsidRPr="00DD2E12">
        <w:rPr>
          <w:rFonts w:cs="Times New Roman"/>
          <w:szCs w:val="24"/>
        </w:rPr>
        <w:t xml:space="preserve"> gospodarskog subjekta kojom se dokazuje da ne postoje osnove za isključenje iz članka 252. stavka 1. Zakona o javnoj nabavi.</w:t>
      </w:r>
    </w:p>
    <w:p w:rsidR="00DD2E12" w:rsidRDefault="00DD2E12" w:rsidP="00FD34A7">
      <w:pPr>
        <w:numPr>
          <w:ilvl w:val="0"/>
          <w:numId w:val="4"/>
        </w:numPr>
        <w:spacing w:line="240" w:lineRule="auto"/>
        <w:contextualSpacing/>
        <w:jc w:val="both"/>
        <w:rPr>
          <w:rFonts w:cs="Times New Roman"/>
          <w:szCs w:val="24"/>
        </w:rPr>
      </w:pPr>
      <w:r w:rsidRPr="00DD2E12">
        <w:rPr>
          <w:rFonts w:cs="Times New Roman"/>
          <w:szCs w:val="24"/>
        </w:rPr>
        <w:t xml:space="preserve">ako se u državi poslovnog </w:t>
      </w:r>
      <w:proofErr w:type="spellStart"/>
      <w:r w:rsidRPr="00DD2E12">
        <w:rPr>
          <w:rFonts w:cs="Times New Roman"/>
          <w:szCs w:val="24"/>
        </w:rPr>
        <w:t>nastana</w:t>
      </w:r>
      <w:proofErr w:type="spellEnd"/>
      <w:r w:rsidRPr="00DD2E12">
        <w:rPr>
          <w:rFonts w:cs="Times New Roman"/>
          <w:szCs w:val="24"/>
        </w:rPr>
        <w:t xml:space="preserve"> gospodarskog subjekta, odnosno državi čiji je osoba državljanin ne izdaju dokumenti iz stavka 1. ovoga članka ili ako ne obuhvaćaju sve okolnosti iz članka 252. stavka 1. Zakona,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DD2E12">
        <w:rPr>
          <w:rFonts w:cs="Times New Roman"/>
          <w:szCs w:val="24"/>
        </w:rPr>
        <w:t>nastana</w:t>
      </w:r>
      <w:proofErr w:type="spellEnd"/>
      <w:r w:rsidRPr="00DD2E12">
        <w:rPr>
          <w:rFonts w:cs="Times New Roman"/>
          <w:szCs w:val="24"/>
        </w:rPr>
        <w:t xml:space="preserve"> gospodarskog subjekta, odnosno državi čiji je osoba državljanin.</w:t>
      </w:r>
    </w:p>
    <w:p w:rsidR="008F720D" w:rsidRPr="00DD2E12" w:rsidRDefault="008F720D" w:rsidP="00FD34A7">
      <w:pPr>
        <w:spacing w:line="240" w:lineRule="auto"/>
        <w:ind w:left="720"/>
        <w:contextualSpacing/>
        <w:jc w:val="both"/>
        <w:rPr>
          <w:rFonts w:cs="Times New Roman"/>
          <w:szCs w:val="24"/>
        </w:rPr>
      </w:pPr>
    </w:p>
    <w:p w:rsidR="004E2571" w:rsidRDefault="00FE63FD" w:rsidP="00FD34A7">
      <w:pPr>
        <w:spacing w:line="240" w:lineRule="auto"/>
        <w:contextualSpacing/>
        <w:jc w:val="both"/>
        <w:rPr>
          <w:rFonts w:cs="Times New Roman"/>
          <w:szCs w:val="24"/>
        </w:rPr>
      </w:pPr>
      <w:r>
        <w:rPr>
          <w:rFonts w:cs="Times New Roman"/>
          <w:szCs w:val="24"/>
        </w:rPr>
        <w:t>Odredbe točke 3.2.</w:t>
      </w:r>
      <w:r w:rsidRPr="006B4387">
        <w:rPr>
          <w:rFonts w:cs="Times New Roman"/>
          <w:szCs w:val="24"/>
        </w:rPr>
        <w:t xml:space="preserve"> odnose se na sve članove zajednice gospodarskih subjekata.</w:t>
      </w:r>
      <w:r>
        <w:rPr>
          <w:rFonts w:cs="Times New Roman"/>
          <w:szCs w:val="24"/>
        </w:rPr>
        <w:t xml:space="preserve"> </w:t>
      </w:r>
    </w:p>
    <w:p w:rsidR="004E2571" w:rsidRDefault="00FE63FD" w:rsidP="00FD34A7">
      <w:pPr>
        <w:spacing w:line="240" w:lineRule="auto"/>
        <w:contextualSpacing/>
        <w:jc w:val="both"/>
        <w:rPr>
          <w:rFonts w:cs="Times New Roman"/>
          <w:szCs w:val="24"/>
        </w:rPr>
      </w:pPr>
      <w:r w:rsidRPr="006B4387">
        <w:rPr>
          <w:rFonts w:cs="Times New Roman"/>
          <w:szCs w:val="24"/>
        </w:rPr>
        <w:t xml:space="preserve">Odredbe točke </w:t>
      </w:r>
      <w:r>
        <w:rPr>
          <w:rFonts w:cs="Times New Roman"/>
          <w:szCs w:val="24"/>
        </w:rPr>
        <w:t>3.2.</w:t>
      </w:r>
      <w:r w:rsidRPr="006B4387">
        <w:rPr>
          <w:rFonts w:cs="Times New Roman"/>
          <w:szCs w:val="24"/>
        </w:rPr>
        <w:t xml:space="preserve"> odnose se i na </w:t>
      </w:r>
      <w:proofErr w:type="spellStart"/>
      <w:r w:rsidRPr="006B4387">
        <w:rPr>
          <w:rFonts w:cs="Times New Roman"/>
          <w:szCs w:val="24"/>
        </w:rPr>
        <w:t>podugovaratelje</w:t>
      </w:r>
      <w:proofErr w:type="spellEnd"/>
      <w:r w:rsidRPr="006B4387">
        <w:rPr>
          <w:rFonts w:cs="Times New Roman"/>
          <w:szCs w:val="24"/>
        </w:rPr>
        <w:t xml:space="preserve">. Ako Naručitelj utvrdi da postoji osnova za isključenje </w:t>
      </w:r>
      <w:proofErr w:type="spellStart"/>
      <w:r w:rsidRPr="006B4387">
        <w:rPr>
          <w:rFonts w:cs="Times New Roman"/>
          <w:szCs w:val="24"/>
        </w:rPr>
        <w:t>podugovaratelja</w:t>
      </w:r>
      <w:proofErr w:type="spellEnd"/>
      <w:r w:rsidRPr="006B4387">
        <w:rPr>
          <w:rFonts w:cs="Times New Roman"/>
          <w:szCs w:val="24"/>
        </w:rPr>
        <w:t xml:space="preserve">, zatražiti će od gospodarskog subjekta zamjenu tog </w:t>
      </w:r>
      <w:proofErr w:type="spellStart"/>
      <w:r w:rsidRPr="006B4387">
        <w:rPr>
          <w:rFonts w:cs="Times New Roman"/>
          <w:szCs w:val="24"/>
        </w:rPr>
        <w:t>podugovaratelja</w:t>
      </w:r>
      <w:proofErr w:type="spellEnd"/>
      <w:r w:rsidRPr="006B4387">
        <w:rPr>
          <w:rFonts w:cs="Times New Roman"/>
          <w:szCs w:val="24"/>
        </w:rPr>
        <w:t xml:space="preserve"> u roku ne kraćem od 5 dana.</w:t>
      </w:r>
      <w:r>
        <w:rPr>
          <w:rFonts w:cs="Times New Roman"/>
          <w:szCs w:val="24"/>
        </w:rPr>
        <w:t xml:space="preserve"> </w:t>
      </w:r>
    </w:p>
    <w:p w:rsidR="008F720D" w:rsidRDefault="00FE63FD" w:rsidP="00FD34A7">
      <w:pPr>
        <w:spacing w:line="240" w:lineRule="auto"/>
        <w:contextualSpacing/>
        <w:jc w:val="both"/>
        <w:rPr>
          <w:rFonts w:cs="Times New Roman"/>
          <w:szCs w:val="24"/>
        </w:rPr>
      </w:pPr>
      <w:r w:rsidRPr="006B4387">
        <w:rPr>
          <w:rFonts w:cs="Times New Roman"/>
          <w:szCs w:val="24"/>
        </w:rPr>
        <w:lastRenderedPageBreak/>
        <w:t xml:space="preserve">Odredbe točke </w:t>
      </w:r>
      <w:r>
        <w:rPr>
          <w:rFonts w:cs="Times New Roman"/>
          <w:szCs w:val="24"/>
        </w:rPr>
        <w:t>3.2.</w:t>
      </w:r>
      <w:r w:rsidRPr="006B4387">
        <w:rPr>
          <w:rFonts w:cs="Times New Roman"/>
          <w:szCs w:val="24"/>
        </w:rPr>
        <w:t xml:space="preserve"> odnose se i na subjekte na čiju se sposobnost gospodarski subjekt oslanja. Naručitelj će od gospodarskog subjekta zahtijevati da zamijeni subjekt na čiju se sposobnost oslonio radi dokazivanja kriterija za odabir,</w:t>
      </w:r>
      <w:r w:rsidR="006D5EA5">
        <w:rPr>
          <w:rFonts w:cs="Times New Roman"/>
          <w:szCs w:val="24"/>
        </w:rPr>
        <w:t xml:space="preserve"> </w:t>
      </w:r>
      <w:r w:rsidRPr="006B4387">
        <w:rPr>
          <w:rFonts w:cs="Times New Roman"/>
          <w:szCs w:val="24"/>
        </w:rPr>
        <w:t>ako utvrdi da kod tog subjekta postoje osnove za isključenje.</w:t>
      </w:r>
      <w:bookmarkStart w:id="111" w:name="_Toc506463325"/>
      <w:bookmarkStart w:id="112" w:name="_Toc512336390"/>
    </w:p>
    <w:p w:rsidR="008F720D" w:rsidRDefault="008F720D" w:rsidP="00FD34A7">
      <w:pPr>
        <w:spacing w:line="240" w:lineRule="auto"/>
        <w:contextualSpacing/>
        <w:jc w:val="both"/>
        <w:rPr>
          <w:rFonts w:cs="Times New Roman"/>
          <w:szCs w:val="24"/>
        </w:rPr>
      </w:pPr>
    </w:p>
    <w:p w:rsidR="00DD2E12" w:rsidRPr="008F720D" w:rsidRDefault="008205AB" w:rsidP="00FD34A7">
      <w:pPr>
        <w:spacing w:line="240" w:lineRule="auto"/>
        <w:contextualSpacing/>
        <w:jc w:val="both"/>
        <w:rPr>
          <w:rFonts w:cs="Times New Roman"/>
          <w:b/>
          <w:szCs w:val="24"/>
        </w:rPr>
      </w:pPr>
      <w:r w:rsidRPr="008F720D">
        <w:rPr>
          <w:b/>
        </w:rPr>
        <w:t xml:space="preserve">4. </w:t>
      </w:r>
      <w:r w:rsidR="00DD2E12" w:rsidRPr="008F720D">
        <w:rPr>
          <w:b/>
        </w:rPr>
        <w:t>KRITERIJI ZA ODABIR GOSPODARSKOG SUBJEKTA (UVJETI SPOSOBNOSTI)</w:t>
      </w:r>
      <w:bookmarkEnd w:id="111"/>
      <w:bookmarkEnd w:id="112"/>
    </w:p>
    <w:p w:rsidR="008F720D" w:rsidRPr="008F720D" w:rsidRDefault="00C77675" w:rsidP="00FD34A7">
      <w:pPr>
        <w:pStyle w:val="Naslov2"/>
        <w:spacing w:line="240" w:lineRule="auto"/>
        <w:contextualSpacing/>
        <w:jc w:val="both"/>
        <w:rPr>
          <w:rFonts w:eastAsia="Calibri"/>
        </w:rPr>
      </w:pPr>
      <w:bookmarkStart w:id="113" w:name="_Toc506463326"/>
      <w:bookmarkStart w:id="114" w:name="_Toc512336391"/>
      <w:r>
        <w:rPr>
          <w:rFonts w:eastAsia="Calibri"/>
        </w:rPr>
        <w:t xml:space="preserve">4.1. </w:t>
      </w:r>
      <w:r w:rsidR="00DD2E12" w:rsidRPr="00DD2E12">
        <w:rPr>
          <w:rFonts w:eastAsia="Calibri"/>
        </w:rPr>
        <w:t>SPOSOBNOST ZA OBAVLJANJE PROFESIONALNE DJELATNOSTI</w:t>
      </w:r>
      <w:bookmarkEnd w:id="113"/>
      <w:bookmarkEnd w:id="114"/>
    </w:p>
    <w:p w:rsidR="008F720D" w:rsidRDefault="008F720D" w:rsidP="00FD34A7">
      <w:pPr>
        <w:spacing w:line="240" w:lineRule="auto"/>
        <w:contextualSpacing/>
        <w:jc w:val="both"/>
        <w:rPr>
          <w:rFonts w:cs="Times New Roman"/>
          <w:b/>
          <w:szCs w:val="24"/>
        </w:rPr>
      </w:pPr>
    </w:p>
    <w:p w:rsidR="00DD2E12" w:rsidRPr="006D5EA5" w:rsidRDefault="006D5EA5" w:rsidP="00FD34A7">
      <w:pPr>
        <w:spacing w:line="240" w:lineRule="auto"/>
        <w:contextualSpacing/>
        <w:jc w:val="both"/>
        <w:rPr>
          <w:rFonts w:cs="Times New Roman"/>
          <w:szCs w:val="24"/>
        </w:rPr>
      </w:pPr>
      <w:r w:rsidRPr="006D5EA5">
        <w:rPr>
          <w:rFonts w:cs="Times New Roman"/>
          <w:b/>
          <w:szCs w:val="24"/>
        </w:rPr>
        <w:t>4.1.1.</w:t>
      </w:r>
      <w:r>
        <w:rPr>
          <w:rFonts w:cs="Times New Roman"/>
          <w:szCs w:val="24"/>
        </w:rPr>
        <w:t xml:space="preserve"> </w:t>
      </w:r>
      <w:r w:rsidR="00DD2E12" w:rsidRPr="006D5EA5">
        <w:rPr>
          <w:rFonts w:cs="Times New Roman"/>
          <w:szCs w:val="24"/>
        </w:rPr>
        <w:t>Gospodarski subjekt mora</w:t>
      </w:r>
      <w:r w:rsidR="008C32B7" w:rsidRPr="006D5EA5">
        <w:rPr>
          <w:rFonts w:cs="Times New Roman"/>
          <w:szCs w:val="24"/>
        </w:rPr>
        <w:t xml:space="preserve"> </w:t>
      </w:r>
      <w:r w:rsidR="00DD2E12" w:rsidRPr="006D5EA5">
        <w:rPr>
          <w:rFonts w:cs="Times New Roman"/>
          <w:szCs w:val="24"/>
        </w:rPr>
        <w:t xml:space="preserve">dokazati svoj upis u sudski, obrtni, strukovni ili drugi odgovarajući registar u državi njegova poslovnog </w:t>
      </w:r>
      <w:proofErr w:type="spellStart"/>
      <w:r w:rsidR="00DD2E12" w:rsidRPr="006D5EA5">
        <w:rPr>
          <w:rFonts w:cs="Times New Roman"/>
          <w:szCs w:val="24"/>
        </w:rPr>
        <w:t>nastana</w:t>
      </w:r>
      <w:proofErr w:type="spellEnd"/>
      <w:r w:rsidR="00DD2E12" w:rsidRPr="006D5EA5">
        <w:rPr>
          <w:rFonts w:cs="Times New Roman"/>
          <w:szCs w:val="24"/>
        </w:rPr>
        <w:t>.</w:t>
      </w:r>
    </w:p>
    <w:p w:rsidR="008F720D" w:rsidRDefault="008F720D" w:rsidP="00FD34A7">
      <w:pPr>
        <w:spacing w:after="0" w:line="240" w:lineRule="auto"/>
        <w:contextualSpacing/>
        <w:jc w:val="both"/>
        <w:rPr>
          <w:rFonts w:cs="Times New Roman"/>
          <w:szCs w:val="24"/>
        </w:rPr>
      </w:pPr>
    </w:p>
    <w:p w:rsidR="00DD2E12" w:rsidRPr="006D5EA5" w:rsidRDefault="00DD2E12" w:rsidP="00FD34A7">
      <w:pPr>
        <w:spacing w:after="0" w:line="240" w:lineRule="auto"/>
        <w:contextualSpacing/>
        <w:jc w:val="both"/>
        <w:rPr>
          <w:rFonts w:cs="Times New Roman"/>
          <w:szCs w:val="24"/>
        </w:rPr>
      </w:pPr>
      <w:r w:rsidRPr="006D5EA5">
        <w:rPr>
          <w:rFonts w:cs="Times New Roman"/>
          <w:szCs w:val="24"/>
        </w:rPr>
        <w:t>Za potrebe utvrđivanja gore navedenog gospodarski subjekt u ponudi dostavlja:</w:t>
      </w:r>
    </w:p>
    <w:p w:rsidR="00DD2E12" w:rsidRPr="006D5EA5" w:rsidRDefault="00DD2E12" w:rsidP="00FD34A7">
      <w:pPr>
        <w:pStyle w:val="Odlomakpopisa"/>
        <w:numPr>
          <w:ilvl w:val="0"/>
          <w:numId w:val="20"/>
        </w:numPr>
        <w:spacing w:line="240" w:lineRule="auto"/>
        <w:jc w:val="both"/>
        <w:rPr>
          <w:rFonts w:ascii="Times New Roman" w:hAnsi="Times New Roman"/>
          <w:szCs w:val="24"/>
        </w:rPr>
      </w:pPr>
      <w:proofErr w:type="spellStart"/>
      <w:r w:rsidRPr="006D5EA5">
        <w:rPr>
          <w:rFonts w:ascii="Times New Roman" w:hAnsi="Times New Roman"/>
          <w:szCs w:val="24"/>
        </w:rPr>
        <w:t>kao</w:t>
      </w:r>
      <w:proofErr w:type="spellEnd"/>
      <w:r w:rsidRPr="006D5EA5">
        <w:rPr>
          <w:rFonts w:ascii="Times New Roman" w:hAnsi="Times New Roman"/>
          <w:szCs w:val="24"/>
        </w:rPr>
        <w:t xml:space="preserve"> </w:t>
      </w:r>
      <w:proofErr w:type="spellStart"/>
      <w:r w:rsidRPr="006D5EA5">
        <w:rPr>
          <w:rFonts w:ascii="Times New Roman" w:hAnsi="Times New Roman"/>
          <w:szCs w:val="24"/>
        </w:rPr>
        <w:t>preliminarni</w:t>
      </w:r>
      <w:proofErr w:type="spellEnd"/>
      <w:r w:rsidRPr="006D5EA5">
        <w:rPr>
          <w:rFonts w:ascii="Times New Roman" w:hAnsi="Times New Roman"/>
          <w:szCs w:val="24"/>
        </w:rPr>
        <w:t xml:space="preserve"> </w:t>
      </w:r>
      <w:proofErr w:type="spellStart"/>
      <w:r w:rsidRPr="006D5EA5">
        <w:rPr>
          <w:rFonts w:ascii="Times New Roman" w:hAnsi="Times New Roman"/>
          <w:szCs w:val="24"/>
        </w:rPr>
        <w:t>dokaz</w:t>
      </w:r>
      <w:proofErr w:type="spellEnd"/>
      <w:r w:rsidRPr="006D5EA5">
        <w:rPr>
          <w:rFonts w:ascii="Times New Roman" w:hAnsi="Times New Roman"/>
          <w:szCs w:val="24"/>
        </w:rPr>
        <w:t xml:space="preserve"> </w:t>
      </w:r>
      <w:proofErr w:type="spellStart"/>
      <w:r w:rsidRPr="006D5EA5">
        <w:rPr>
          <w:rFonts w:ascii="Times New Roman" w:hAnsi="Times New Roman"/>
          <w:szCs w:val="24"/>
        </w:rPr>
        <w:t>sposobnosti</w:t>
      </w:r>
      <w:proofErr w:type="spellEnd"/>
      <w:r w:rsidRPr="006D5EA5">
        <w:rPr>
          <w:rFonts w:ascii="Times New Roman" w:hAnsi="Times New Roman"/>
          <w:szCs w:val="24"/>
        </w:rPr>
        <w:t xml:space="preserve"> </w:t>
      </w:r>
      <w:proofErr w:type="spellStart"/>
      <w:r w:rsidRPr="006D5EA5">
        <w:rPr>
          <w:rFonts w:ascii="Times New Roman" w:hAnsi="Times New Roman"/>
          <w:szCs w:val="24"/>
        </w:rPr>
        <w:t>ispunjen</w:t>
      </w:r>
      <w:proofErr w:type="spellEnd"/>
      <w:r w:rsidRPr="006D5EA5">
        <w:rPr>
          <w:rFonts w:ascii="Times New Roman" w:hAnsi="Times New Roman"/>
          <w:szCs w:val="24"/>
        </w:rPr>
        <w:t xml:space="preserve"> </w:t>
      </w:r>
      <w:proofErr w:type="spellStart"/>
      <w:r w:rsidRPr="006D5EA5">
        <w:rPr>
          <w:rFonts w:ascii="Times New Roman" w:hAnsi="Times New Roman"/>
          <w:szCs w:val="24"/>
        </w:rPr>
        <w:t>obrazac</w:t>
      </w:r>
      <w:proofErr w:type="spellEnd"/>
      <w:r w:rsidRPr="006D5EA5">
        <w:rPr>
          <w:rFonts w:ascii="Times New Roman" w:hAnsi="Times New Roman"/>
          <w:szCs w:val="24"/>
        </w:rPr>
        <w:t xml:space="preserve"> </w:t>
      </w:r>
      <w:proofErr w:type="spellStart"/>
      <w:r w:rsidRPr="006D5EA5">
        <w:rPr>
          <w:rFonts w:ascii="Times New Roman" w:hAnsi="Times New Roman"/>
          <w:szCs w:val="24"/>
        </w:rPr>
        <w:t>Europske</w:t>
      </w:r>
      <w:proofErr w:type="spellEnd"/>
      <w:r w:rsidRPr="006D5EA5">
        <w:rPr>
          <w:rFonts w:ascii="Times New Roman" w:hAnsi="Times New Roman"/>
          <w:szCs w:val="24"/>
        </w:rPr>
        <w:t xml:space="preserve"> </w:t>
      </w:r>
      <w:proofErr w:type="spellStart"/>
      <w:r w:rsidRPr="006D5EA5">
        <w:rPr>
          <w:rFonts w:ascii="Times New Roman" w:hAnsi="Times New Roman"/>
          <w:szCs w:val="24"/>
        </w:rPr>
        <w:t>jedinstvene</w:t>
      </w:r>
      <w:proofErr w:type="spellEnd"/>
      <w:r w:rsidRPr="006D5EA5">
        <w:rPr>
          <w:rFonts w:ascii="Times New Roman" w:hAnsi="Times New Roman"/>
          <w:szCs w:val="24"/>
        </w:rPr>
        <w:t xml:space="preserve"> </w:t>
      </w:r>
      <w:proofErr w:type="spellStart"/>
      <w:r w:rsidRPr="006D5EA5">
        <w:rPr>
          <w:rFonts w:ascii="Times New Roman" w:hAnsi="Times New Roman"/>
          <w:szCs w:val="24"/>
        </w:rPr>
        <w:t>dokumentacije</w:t>
      </w:r>
      <w:proofErr w:type="spellEnd"/>
      <w:r w:rsidRPr="006D5EA5">
        <w:rPr>
          <w:rFonts w:ascii="Times New Roman" w:hAnsi="Times New Roman"/>
          <w:szCs w:val="24"/>
        </w:rPr>
        <w:t xml:space="preserve"> o </w:t>
      </w:r>
      <w:proofErr w:type="spellStart"/>
      <w:r w:rsidRPr="006D5EA5">
        <w:rPr>
          <w:rFonts w:ascii="Times New Roman" w:hAnsi="Times New Roman"/>
          <w:szCs w:val="24"/>
        </w:rPr>
        <w:t>nabavi</w:t>
      </w:r>
      <w:proofErr w:type="spellEnd"/>
      <w:r w:rsidRPr="006D5EA5">
        <w:rPr>
          <w:rFonts w:ascii="Times New Roman" w:hAnsi="Times New Roman"/>
          <w:szCs w:val="24"/>
        </w:rPr>
        <w:t xml:space="preserve"> (ESPD) </w:t>
      </w:r>
      <w:proofErr w:type="spellStart"/>
      <w:r w:rsidRPr="006D5EA5">
        <w:rPr>
          <w:rFonts w:ascii="Times New Roman" w:hAnsi="Times New Roman"/>
          <w:szCs w:val="24"/>
        </w:rPr>
        <w:t>Dio</w:t>
      </w:r>
      <w:proofErr w:type="spellEnd"/>
      <w:r w:rsidRPr="006D5EA5">
        <w:rPr>
          <w:rFonts w:ascii="Times New Roman" w:hAnsi="Times New Roman"/>
          <w:szCs w:val="24"/>
        </w:rPr>
        <w:t xml:space="preserve"> IV. </w:t>
      </w:r>
      <w:proofErr w:type="spellStart"/>
      <w:r w:rsidRPr="006D5EA5">
        <w:rPr>
          <w:rFonts w:ascii="Times New Roman" w:hAnsi="Times New Roman"/>
          <w:szCs w:val="24"/>
        </w:rPr>
        <w:t>Kriteriji</w:t>
      </w:r>
      <w:proofErr w:type="spellEnd"/>
      <w:r w:rsidRPr="006D5EA5">
        <w:rPr>
          <w:rFonts w:ascii="Times New Roman" w:hAnsi="Times New Roman"/>
          <w:szCs w:val="24"/>
        </w:rPr>
        <w:t xml:space="preserve"> </w:t>
      </w:r>
      <w:proofErr w:type="spellStart"/>
      <w:r w:rsidRPr="006D5EA5">
        <w:rPr>
          <w:rFonts w:ascii="Times New Roman" w:hAnsi="Times New Roman"/>
          <w:szCs w:val="24"/>
        </w:rPr>
        <w:t>za</w:t>
      </w:r>
      <w:proofErr w:type="spellEnd"/>
      <w:r w:rsidRPr="006D5EA5">
        <w:rPr>
          <w:rFonts w:ascii="Times New Roman" w:hAnsi="Times New Roman"/>
          <w:szCs w:val="24"/>
        </w:rPr>
        <w:t xml:space="preserve"> </w:t>
      </w:r>
      <w:proofErr w:type="spellStart"/>
      <w:r w:rsidRPr="006D5EA5">
        <w:rPr>
          <w:rFonts w:ascii="Times New Roman" w:hAnsi="Times New Roman"/>
          <w:szCs w:val="24"/>
        </w:rPr>
        <w:t>odabir</w:t>
      </w:r>
      <w:proofErr w:type="spellEnd"/>
      <w:r w:rsidRPr="006D5EA5">
        <w:rPr>
          <w:rFonts w:ascii="Times New Roman" w:hAnsi="Times New Roman"/>
          <w:szCs w:val="24"/>
        </w:rPr>
        <w:t xml:space="preserve"> </w:t>
      </w:r>
      <w:proofErr w:type="spellStart"/>
      <w:r w:rsidRPr="006D5EA5">
        <w:rPr>
          <w:rFonts w:ascii="Times New Roman" w:hAnsi="Times New Roman"/>
          <w:szCs w:val="24"/>
        </w:rPr>
        <w:t>gospodarskog</w:t>
      </w:r>
      <w:proofErr w:type="spellEnd"/>
      <w:r w:rsidRPr="006D5EA5">
        <w:rPr>
          <w:rFonts w:ascii="Times New Roman" w:hAnsi="Times New Roman"/>
          <w:szCs w:val="24"/>
        </w:rPr>
        <w:t xml:space="preserve"> </w:t>
      </w:r>
      <w:proofErr w:type="spellStart"/>
      <w:r w:rsidRPr="006D5EA5">
        <w:rPr>
          <w:rFonts w:ascii="Times New Roman" w:hAnsi="Times New Roman"/>
          <w:szCs w:val="24"/>
        </w:rPr>
        <w:t>subjekta</w:t>
      </w:r>
      <w:proofErr w:type="spellEnd"/>
      <w:r w:rsidRPr="006D5EA5">
        <w:rPr>
          <w:rFonts w:ascii="Times New Roman" w:hAnsi="Times New Roman"/>
          <w:szCs w:val="24"/>
        </w:rPr>
        <w:t xml:space="preserve">, </w:t>
      </w:r>
      <w:proofErr w:type="spellStart"/>
      <w:r w:rsidRPr="006D5EA5">
        <w:rPr>
          <w:rFonts w:ascii="Times New Roman" w:hAnsi="Times New Roman"/>
          <w:szCs w:val="24"/>
        </w:rPr>
        <w:t>odjeljak</w:t>
      </w:r>
      <w:proofErr w:type="spellEnd"/>
      <w:r w:rsidRPr="006D5EA5">
        <w:rPr>
          <w:rFonts w:ascii="Times New Roman" w:hAnsi="Times New Roman"/>
          <w:szCs w:val="24"/>
        </w:rPr>
        <w:t xml:space="preserve"> A: </w:t>
      </w:r>
      <w:proofErr w:type="spellStart"/>
      <w:r w:rsidRPr="006D5EA5">
        <w:rPr>
          <w:rFonts w:ascii="Times New Roman" w:hAnsi="Times New Roman"/>
          <w:szCs w:val="24"/>
        </w:rPr>
        <w:t>Sposobnost</w:t>
      </w:r>
      <w:proofErr w:type="spellEnd"/>
      <w:r w:rsidRPr="006D5EA5">
        <w:rPr>
          <w:rFonts w:ascii="Times New Roman" w:hAnsi="Times New Roman"/>
          <w:szCs w:val="24"/>
        </w:rPr>
        <w:t xml:space="preserve"> </w:t>
      </w:r>
      <w:proofErr w:type="spellStart"/>
      <w:r w:rsidRPr="006D5EA5">
        <w:rPr>
          <w:rFonts w:ascii="Times New Roman" w:hAnsi="Times New Roman"/>
          <w:szCs w:val="24"/>
        </w:rPr>
        <w:t>za</w:t>
      </w:r>
      <w:proofErr w:type="spellEnd"/>
      <w:r w:rsidRPr="006D5EA5">
        <w:rPr>
          <w:rFonts w:ascii="Times New Roman" w:hAnsi="Times New Roman"/>
          <w:szCs w:val="24"/>
        </w:rPr>
        <w:t xml:space="preserve"> </w:t>
      </w:r>
      <w:proofErr w:type="spellStart"/>
      <w:r w:rsidRPr="006D5EA5">
        <w:rPr>
          <w:rFonts w:ascii="Times New Roman" w:hAnsi="Times New Roman"/>
          <w:szCs w:val="24"/>
        </w:rPr>
        <w:t>obavljanje</w:t>
      </w:r>
      <w:proofErr w:type="spellEnd"/>
      <w:r w:rsidRPr="006D5EA5">
        <w:rPr>
          <w:rFonts w:ascii="Times New Roman" w:hAnsi="Times New Roman"/>
          <w:szCs w:val="24"/>
        </w:rPr>
        <w:t xml:space="preserve"> </w:t>
      </w:r>
      <w:proofErr w:type="spellStart"/>
      <w:r w:rsidRPr="006D5EA5">
        <w:rPr>
          <w:rFonts w:ascii="Times New Roman" w:hAnsi="Times New Roman"/>
          <w:szCs w:val="24"/>
        </w:rPr>
        <w:t>profesionalne</w:t>
      </w:r>
      <w:proofErr w:type="spellEnd"/>
      <w:r w:rsidRPr="006D5EA5">
        <w:rPr>
          <w:rFonts w:ascii="Times New Roman" w:hAnsi="Times New Roman"/>
          <w:szCs w:val="24"/>
        </w:rPr>
        <w:t xml:space="preserve"> </w:t>
      </w:r>
      <w:proofErr w:type="spellStart"/>
      <w:r w:rsidRPr="006D5EA5">
        <w:rPr>
          <w:rFonts w:ascii="Times New Roman" w:hAnsi="Times New Roman"/>
          <w:szCs w:val="24"/>
        </w:rPr>
        <w:t>djelatnosti</w:t>
      </w:r>
      <w:proofErr w:type="spellEnd"/>
      <w:r w:rsidR="003C38EE" w:rsidRPr="006D5EA5">
        <w:rPr>
          <w:rFonts w:ascii="Times New Roman" w:hAnsi="Times New Roman"/>
          <w:szCs w:val="24"/>
        </w:rPr>
        <w:t xml:space="preserve">, </w:t>
      </w:r>
      <w:proofErr w:type="spellStart"/>
      <w:r w:rsidR="003C4940">
        <w:rPr>
          <w:rFonts w:ascii="Times New Roman" w:hAnsi="Times New Roman"/>
          <w:szCs w:val="24"/>
        </w:rPr>
        <w:t>točka</w:t>
      </w:r>
      <w:proofErr w:type="spellEnd"/>
      <w:r w:rsidR="003C4940">
        <w:rPr>
          <w:rFonts w:ascii="Times New Roman" w:hAnsi="Times New Roman"/>
          <w:szCs w:val="24"/>
        </w:rPr>
        <w:t xml:space="preserve"> 1</w:t>
      </w:r>
      <w:r w:rsidR="00780988">
        <w:rPr>
          <w:rFonts w:ascii="Times New Roman" w:hAnsi="Times New Roman"/>
          <w:szCs w:val="24"/>
        </w:rPr>
        <w:t>)</w:t>
      </w:r>
      <w:r w:rsidR="003C4940">
        <w:rPr>
          <w:rFonts w:ascii="Times New Roman" w:hAnsi="Times New Roman"/>
          <w:szCs w:val="24"/>
        </w:rPr>
        <w:t xml:space="preserve">, </w:t>
      </w:r>
      <w:proofErr w:type="spellStart"/>
      <w:r w:rsidR="003C38EE" w:rsidRPr="006D5EA5">
        <w:rPr>
          <w:rFonts w:ascii="Times New Roman" w:hAnsi="Times New Roman"/>
          <w:szCs w:val="24"/>
        </w:rPr>
        <w:t>za</w:t>
      </w:r>
      <w:proofErr w:type="spellEnd"/>
      <w:r w:rsidR="003C38EE" w:rsidRPr="006D5EA5">
        <w:rPr>
          <w:rFonts w:ascii="Times New Roman" w:hAnsi="Times New Roman"/>
          <w:szCs w:val="24"/>
        </w:rPr>
        <w:t xml:space="preserve"> </w:t>
      </w:r>
      <w:proofErr w:type="spellStart"/>
      <w:r w:rsidR="003C38EE" w:rsidRPr="006D5EA5">
        <w:rPr>
          <w:rFonts w:ascii="Times New Roman" w:hAnsi="Times New Roman"/>
          <w:szCs w:val="24"/>
        </w:rPr>
        <w:t>sve</w:t>
      </w:r>
      <w:proofErr w:type="spellEnd"/>
      <w:r w:rsidR="003C38EE" w:rsidRPr="006D5EA5">
        <w:rPr>
          <w:rFonts w:ascii="Times New Roman" w:hAnsi="Times New Roman"/>
          <w:szCs w:val="24"/>
        </w:rPr>
        <w:t xml:space="preserve"> </w:t>
      </w:r>
      <w:proofErr w:type="spellStart"/>
      <w:r w:rsidR="003C38EE" w:rsidRPr="006D5EA5">
        <w:rPr>
          <w:rFonts w:ascii="Times New Roman" w:hAnsi="Times New Roman"/>
          <w:szCs w:val="24"/>
        </w:rPr>
        <w:t>gospodarske</w:t>
      </w:r>
      <w:proofErr w:type="spellEnd"/>
      <w:r w:rsidR="003C38EE" w:rsidRPr="006D5EA5">
        <w:rPr>
          <w:rFonts w:ascii="Times New Roman" w:hAnsi="Times New Roman"/>
          <w:szCs w:val="24"/>
        </w:rPr>
        <w:t xml:space="preserve"> </w:t>
      </w:r>
      <w:proofErr w:type="spellStart"/>
      <w:r w:rsidR="003C38EE" w:rsidRPr="006D5EA5">
        <w:rPr>
          <w:rFonts w:ascii="Times New Roman" w:hAnsi="Times New Roman"/>
          <w:szCs w:val="24"/>
        </w:rPr>
        <w:t>subjekte</w:t>
      </w:r>
      <w:proofErr w:type="spellEnd"/>
      <w:r w:rsidR="003C38EE" w:rsidRPr="006D5EA5">
        <w:rPr>
          <w:rFonts w:ascii="Times New Roman" w:hAnsi="Times New Roman"/>
          <w:szCs w:val="24"/>
        </w:rPr>
        <w:t xml:space="preserve"> u </w:t>
      </w:r>
      <w:proofErr w:type="spellStart"/>
      <w:r w:rsidR="003C38EE" w:rsidRPr="006D5EA5">
        <w:rPr>
          <w:rFonts w:ascii="Times New Roman" w:hAnsi="Times New Roman"/>
          <w:szCs w:val="24"/>
        </w:rPr>
        <w:t>ponudi</w:t>
      </w:r>
      <w:proofErr w:type="spellEnd"/>
      <w:r w:rsidRPr="006D5EA5">
        <w:rPr>
          <w:rFonts w:ascii="Times New Roman" w:hAnsi="Times New Roman"/>
          <w:szCs w:val="24"/>
        </w:rPr>
        <w:t>.</w:t>
      </w:r>
    </w:p>
    <w:p w:rsidR="00DD2E12" w:rsidRPr="00DD2E12" w:rsidRDefault="00DD2E12" w:rsidP="00FD34A7">
      <w:pPr>
        <w:spacing w:line="240" w:lineRule="auto"/>
        <w:contextualSpacing/>
        <w:jc w:val="both"/>
        <w:rPr>
          <w:rFonts w:cs="Times New Roman"/>
          <w:szCs w:val="24"/>
        </w:rPr>
      </w:pPr>
      <w:r w:rsidRPr="00DD2E12">
        <w:rPr>
          <w:rFonts w:cs="Times New Roman"/>
          <w:szCs w:val="24"/>
        </w:rPr>
        <w:t xml:space="preserve">Profesionalna sposobnost gospodarskog subjekta ne može se dokazati oslanjajući se na sposobnost drugog gospodarskog subjekta pa ni </w:t>
      </w:r>
      <w:proofErr w:type="spellStart"/>
      <w:r w:rsidRPr="00DD2E12">
        <w:rPr>
          <w:rFonts w:cs="Times New Roman"/>
          <w:szCs w:val="24"/>
        </w:rPr>
        <w:t>podugovaratelja</w:t>
      </w:r>
      <w:proofErr w:type="spellEnd"/>
      <w:r w:rsidRPr="00DD2E12">
        <w:rPr>
          <w:rFonts w:cs="Times New Roman"/>
          <w:szCs w:val="24"/>
        </w:rPr>
        <w:t>.</w:t>
      </w:r>
    </w:p>
    <w:p w:rsidR="008F720D" w:rsidRDefault="008F720D" w:rsidP="00FD34A7">
      <w:pPr>
        <w:spacing w:line="240" w:lineRule="auto"/>
        <w:contextualSpacing/>
        <w:jc w:val="both"/>
        <w:rPr>
          <w:rFonts w:cs="Times New Roman"/>
          <w:szCs w:val="24"/>
        </w:rPr>
      </w:pPr>
    </w:p>
    <w:p w:rsidR="00DD2E12" w:rsidRPr="00DD2E12" w:rsidRDefault="00DD2E12" w:rsidP="00FD34A7">
      <w:pPr>
        <w:spacing w:line="240" w:lineRule="auto"/>
        <w:contextualSpacing/>
        <w:jc w:val="both"/>
        <w:rPr>
          <w:rFonts w:cs="Times New Roman"/>
          <w:szCs w:val="24"/>
        </w:rPr>
      </w:pPr>
      <w:r w:rsidRPr="00DD2E12">
        <w:rPr>
          <w:rFonts w:cs="Times New Roman"/>
          <w:szCs w:val="24"/>
        </w:rPr>
        <w:t xml:space="preserve">Naručitelj će prije donošenja Odluke </w:t>
      </w:r>
      <w:r w:rsidR="00F81F01">
        <w:rPr>
          <w:rFonts w:cs="Times New Roman"/>
          <w:szCs w:val="24"/>
        </w:rPr>
        <w:t xml:space="preserve">o odabiru </w:t>
      </w:r>
      <w:r w:rsidRPr="00DD2E12">
        <w:rPr>
          <w:rFonts w:cs="Times New Roman"/>
          <w:szCs w:val="24"/>
        </w:rPr>
        <w:t xml:space="preserve">zatražiti od ponuditelja koji je podnio najpovoljniju ponudu da u primjerenom roku, ne kraćem od 5 dana, dostavi ažurirane popratne dokumente kojima dokazuje postojanje sposobnosti iz ove </w:t>
      </w:r>
      <w:proofErr w:type="spellStart"/>
      <w:r w:rsidRPr="00DD2E12">
        <w:rPr>
          <w:rFonts w:cs="Times New Roman"/>
          <w:szCs w:val="24"/>
        </w:rPr>
        <w:t>podtočke</w:t>
      </w:r>
      <w:proofErr w:type="spellEnd"/>
      <w:r w:rsidRPr="00DD2E12">
        <w:rPr>
          <w:rFonts w:cs="Times New Roman"/>
          <w:szCs w:val="24"/>
        </w:rPr>
        <w:t xml:space="preserve"> i to:</w:t>
      </w:r>
    </w:p>
    <w:p w:rsidR="00DD2E12" w:rsidRPr="00DD2E12" w:rsidRDefault="00DD2E12" w:rsidP="00FD34A7">
      <w:pPr>
        <w:numPr>
          <w:ilvl w:val="0"/>
          <w:numId w:val="10"/>
        </w:numPr>
        <w:spacing w:line="240" w:lineRule="auto"/>
        <w:contextualSpacing/>
        <w:jc w:val="both"/>
        <w:rPr>
          <w:rFonts w:cs="Times New Roman"/>
          <w:szCs w:val="24"/>
        </w:rPr>
      </w:pPr>
      <w:r w:rsidRPr="00DD2E12">
        <w:rPr>
          <w:rFonts w:cs="Times New Roman"/>
          <w:szCs w:val="24"/>
        </w:rPr>
        <w:t xml:space="preserve">izvadak iz sudskog, obrtnog, strukovnog ili drugog odgovarajućeg registra koji se vodi u državi članici njegova poslovnog </w:t>
      </w:r>
      <w:proofErr w:type="spellStart"/>
      <w:r w:rsidRPr="00DD2E12">
        <w:rPr>
          <w:rFonts w:cs="Times New Roman"/>
          <w:szCs w:val="24"/>
        </w:rPr>
        <w:t>nastana</w:t>
      </w:r>
      <w:proofErr w:type="spellEnd"/>
      <w:r w:rsidRPr="00DD2E12">
        <w:rPr>
          <w:rFonts w:cs="Times New Roman"/>
          <w:szCs w:val="24"/>
        </w:rPr>
        <w:t xml:space="preserve"> </w:t>
      </w:r>
    </w:p>
    <w:p w:rsidR="008F720D" w:rsidRDefault="008F720D" w:rsidP="00FD34A7">
      <w:pPr>
        <w:spacing w:line="240" w:lineRule="auto"/>
        <w:contextualSpacing/>
        <w:jc w:val="both"/>
        <w:rPr>
          <w:rFonts w:cs="Times New Roman"/>
          <w:szCs w:val="24"/>
        </w:rPr>
      </w:pPr>
    </w:p>
    <w:p w:rsidR="00DD2E12" w:rsidRPr="00DD2E12" w:rsidRDefault="00DD2E12" w:rsidP="00FD34A7">
      <w:pPr>
        <w:spacing w:line="240" w:lineRule="auto"/>
        <w:contextualSpacing/>
        <w:jc w:val="both"/>
        <w:rPr>
          <w:rFonts w:cs="Times New Roman"/>
          <w:szCs w:val="24"/>
        </w:rPr>
      </w:pPr>
      <w:r w:rsidRPr="003C38EE">
        <w:rPr>
          <w:rFonts w:cs="Times New Roman"/>
          <w:szCs w:val="24"/>
        </w:rPr>
        <w:t xml:space="preserve">U slučaju zajednice gospodarskih subjekata, svi članovi zajednice gospodarskih subjekata obvezni su pojedinačno dokazati postojanje sposobnosti sukladno točki 4.1.1. ove Dokumentacije o nabavi. Sposobnost iz točke 4.1.1. potrebno je dokazati i za svakog </w:t>
      </w:r>
      <w:proofErr w:type="spellStart"/>
      <w:r w:rsidRPr="003C38EE">
        <w:rPr>
          <w:rFonts w:cs="Times New Roman"/>
          <w:szCs w:val="24"/>
        </w:rPr>
        <w:t>podugovaratelja</w:t>
      </w:r>
      <w:proofErr w:type="spellEnd"/>
      <w:r w:rsidRPr="003C38EE">
        <w:rPr>
          <w:rFonts w:cs="Times New Roman"/>
          <w:szCs w:val="24"/>
        </w:rPr>
        <w:t>.</w:t>
      </w:r>
    </w:p>
    <w:p w:rsidR="00DD2E12" w:rsidRDefault="00C77675" w:rsidP="00FD34A7">
      <w:pPr>
        <w:pStyle w:val="Naslov2"/>
        <w:spacing w:line="240" w:lineRule="auto"/>
        <w:contextualSpacing/>
        <w:jc w:val="both"/>
      </w:pPr>
      <w:bookmarkStart w:id="115" w:name="_Toc506463327"/>
      <w:bookmarkStart w:id="116" w:name="_Toc512336392"/>
      <w:r>
        <w:t xml:space="preserve">4.2. </w:t>
      </w:r>
      <w:r w:rsidR="00DD2E12" w:rsidRPr="00DD2E12">
        <w:t xml:space="preserve">EKONOMSKA I </w:t>
      </w:r>
      <w:r w:rsidR="00DD2E12" w:rsidRPr="00C77675">
        <w:t>FINANCIJSKA</w:t>
      </w:r>
      <w:r w:rsidR="00DD2E12" w:rsidRPr="00DD2E12">
        <w:t xml:space="preserve"> SPOSOBNOST</w:t>
      </w:r>
      <w:bookmarkEnd w:id="115"/>
      <w:bookmarkEnd w:id="116"/>
    </w:p>
    <w:p w:rsidR="00064AFD" w:rsidRPr="00064AFD" w:rsidRDefault="00064AFD" w:rsidP="00FD34A7">
      <w:pPr>
        <w:spacing w:line="240" w:lineRule="auto"/>
        <w:contextualSpacing/>
        <w:jc w:val="both"/>
        <w:rPr>
          <w:szCs w:val="24"/>
        </w:rPr>
      </w:pPr>
      <w:r w:rsidRPr="00064AFD">
        <w:rPr>
          <w:szCs w:val="24"/>
        </w:rPr>
        <w:t xml:space="preserve">Naručitelj je u ovoj Dokumentaciji o nabavi odredio uvjete ekonomske i financijske sposobnosti i njihove minimalne razine kojima se osigurava da gospodarski subjekti imaju stabilno financijsko poslovanje na način da </w:t>
      </w:r>
      <w:r>
        <w:rPr>
          <w:szCs w:val="24"/>
        </w:rPr>
        <w:t xml:space="preserve">se </w:t>
      </w:r>
      <w:r w:rsidRPr="00064AFD">
        <w:rPr>
          <w:szCs w:val="24"/>
        </w:rPr>
        <w:t>ne može dovesti u pitanje izvršenje ugovornih obveza. Uvjeti ekonomske i financijske sposobnosti su vezani uz predmet nabave i razmjerni predmetu nabave.</w:t>
      </w:r>
    </w:p>
    <w:p w:rsidR="008F720D" w:rsidRDefault="008F720D" w:rsidP="00FD34A7">
      <w:pPr>
        <w:spacing w:line="240" w:lineRule="auto"/>
        <w:contextualSpacing/>
        <w:jc w:val="both"/>
        <w:rPr>
          <w:rFonts w:cs="Times New Roman"/>
          <w:b/>
          <w:szCs w:val="24"/>
        </w:rPr>
      </w:pPr>
    </w:p>
    <w:p w:rsidR="00E07326" w:rsidRDefault="00064AFD" w:rsidP="00FD34A7">
      <w:pPr>
        <w:spacing w:line="240" w:lineRule="auto"/>
        <w:contextualSpacing/>
        <w:jc w:val="both"/>
        <w:rPr>
          <w:rFonts w:cs="Times New Roman"/>
          <w:szCs w:val="24"/>
        </w:rPr>
      </w:pPr>
      <w:r w:rsidRPr="00526145">
        <w:rPr>
          <w:rFonts w:cs="Times New Roman"/>
          <w:b/>
          <w:szCs w:val="24"/>
        </w:rPr>
        <w:t>4.2.1.</w:t>
      </w:r>
      <w:r w:rsidR="00451FC5">
        <w:rPr>
          <w:rFonts w:cs="Times New Roman"/>
          <w:b/>
          <w:szCs w:val="24"/>
        </w:rPr>
        <w:t xml:space="preserve"> </w:t>
      </w:r>
      <w:r w:rsidRPr="008B1F9B">
        <w:rPr>
          <w:rFonts w:cs="Times New Roman"/>
          <w:szCs w:val="24"/>
        </w:rPr>
        <w:t xml:space="preserve">Ponuditelj mora dokazati da je </w:t>
      </w:r>
      <w:r w:rsidRPr="008B1F9B">
        <w:rPr>
          <w:rFonts w:cs="Times New Roman"/>
          <w:bCs/>
          <w:szCs w:val="24"/>
        </w:rPr>
        <w:t xml:space="preserve">ostvario ukupni godišnji promet </w:t>
      </w:r>
      <w:r w:rsidRPr="008B1F9B">
        <w:rPr>
          <w:rFonts w:cs="Times New Roman"/>
          <w:szCs w:val="24"/>
        </w:rPr>
        <w:t>za svaku od prethodne tri dostupne financijske godine (ovisno o datumu osnivanja ili početka obavljanja djelatnosti gospodarskog subjekta, ako je informacija o ovim prometima dostupna) minimalno u iznosu procijenjene vrijednosti nabave.</w:t>
      </w:r>
      <w:r w:rsidR="00E07326" w:rsidRPr="00E07326">
        <w:rPr>
          <w:rFonts w:cs="Times New Roman"/>
          <w:szCs w:val="24"/>
        </w:rPr>
        <w:t xml:space="preserve"> </w:t>
      </w:r>
    </w:p>
    <w:p w:rsidR="008F720D" w:rsidRDefault="008F720D" w:rsidP="00FD34A7">
      <w:pPr>
        <w:spacing w:line="240" w:lineRule="auto"/>
        <w:contextualSpacing/>
        <w:jc w:val="both"/>
        <w:rPr>
          <w:rFonts w:cs="Times New Roman"/>
          <w:szCs w:val="24"/>
        </w:rPr>
      </w:pPr>
    </w:p>
    <w:p w:rsidR="00E07326" w:rsidRPr="006B4387" w:rsidRDefault="00E07326" w:rsidP="00FD34A7">
      <w:pPr>
        <w:spacing w:line="240" w:lineRule="auto"/>
        <w:contextualSpacing/>
        <w:jc w:val="both"/>
        <w:rPr>
          <w:rFonts w:cs="Times New Roman"/>
          <w:szCs w:val="24"/>
        </w:rPr>
      </w:pPr>
      <w:r>
        <w:rPr>
          <w:rFonts w:cs="Times New Roman"/>
          <w:szCs w:val="24"/>
        </w:rPr>
        <w:t xml:space="preserve">Naručitelj polazi od pretpostavke da traženi minimalni promet dokazuje financijsku snagu ponuditelja, </w:t>
      </w:r>
      <w:r w:rsidRPr="00BB2C82">
        <w:rPr>
          <w:rFonts w:cs="Times New Roman"/>
          <w:szCs w:val="24"/>
        </w:rPr>
        <w:t xml:space="preserve">odnosno da će </w:t>
      </w:r>
      <w:r>
        <w:rPr>
          <w:rFonts w:cs="Times New Roman"/>
          <w:szCs w:val="24"/>
        </w:rPr>
        <w:t xml:space="preserve">isti </w:t>
      </w:r>
      <w:r w:rsidRPr="00BB2C82">
        <w:rPr>
          <w:rFonts w:cs="Times New Roman"/>
          <w:szCs w:val="24"/>
        </w:rPr>
        <w:t xml:space="preserve">imati na raspolaganju dovoljno sredstava za kvalitetno i pravodobno izvršenje predmeta nabave te da ima stabilno financijsko poslovanje. </w:t>
      </w:r>
    </w:p>
    <w:p w:rsidR="008F720D" w:rsidRDefault="008F720D" w:rsidP="00FD34A7">
      <w:pPr>
        <w:spacing w:after="0" w:line="240" w:lineRule="auto"/>
        <w:contextualSpacing/>
        <w:jc w:val="both"/>
        <w:rPr>
          <w:rFonts w:cs="Times New Roman"/>
          <w:szCs w:val="24"/>
        </w:rPr>
      </w:pPr>
    </w:p>
    <w:p w:rsidR="008F720D" w:rsidRDefault="008F720D" w:rsidP="00FD34A7">
      <w:pPr>
        <w:spacing w:after="0" w:line="240" w:lineRule="auto"/>
        <w:contextualSpacing/>
        <w:jc w:val="both"/>
        <w:rPr>
          <w:rFonts w:cs="Times New Roman"/>
          <w:szCs w:val="24"/>
        </w:rPr>
      </w:pPr>
    </w:p>
    <w:p w:rsidR="008F720D" w:rsidRDefault="008F720D" w:rsidP="00FD34A7">
      <w:pPr>
        <w:spacing w:after="0" w:line="240" w:lineRule="auto"/>
        <w:contextualSpacing/>
        <w:jc w:val="both"/>
        <w:rPr>
          <w:rFonts w:cs="Times New Roman"/>
          <w:szCs w:val="24"/>
        </w:rPr>
      </w:pPr>
    </w:p>
    <w:p w:rsidR="00DD2E12" w:rsidRPr="00DD2E12" w:rsidRDefault="00DD2E12" w:rsidP="00FD34A7">
      <w:pPr>
        <w:spacing w:after="0" w:line="240" w:lineRule="auto"/>
        <w:contextualSpacing/>
        <w:jc w:val="both"/>
        <w:rPr>
          <w:rFonts w:cs="Times New Roman"/>
          <w:szCs w:val="24"/>
        </w:rPr>
      </w:pPr>
      <w:r w:rsidRPr="00DD2E12">
        <w:rPr>
          <w:rFonts w:cs="Times New Roman"/>
          <w:szCs w:val="24"/>
        </w:rPr>
        <w:lastRenderedPageBreak/>
        <w:t>Za potrebe utvrđivanja gore navedenog gospodarski subjekt u ponudi dostavlja:</w:t>
      </w:r>
    </w:p>
    <w:p w:rsidR="00DD2E12" w:rsidRPr="006D5EA5" w:rsidRDefault="00DD2E12" w:rsidP="00FD34A7">
      <w:pPr>
        <w:pStyle w:val="Odlomakpopisa"/>
        <w:numPr>
          <w:ilvl w:val="0"/>
          <w:numId w:val="20"/>
        </w:numPr>
        <w:spacing w:line="240" w:lineRule="auto"/>
        <w:jc w:val="both"/>
        <w:rPr>
          <w:rFonts w:ascii="Times New Roman" w:hAnsi="Times New Roman"/>
          <w:szCs w:val="24"/>
        </w:rPr>
      </w:pPr>
      <w:proofErr w:type="spellStart"/>
      <w:r w:rsidRPr="006D5EA5">
        <w:rPr>
          <w:rFonts w:ascii="Times New Roman" w:hAnsi="Times New Roman"/>
          <w:szCs w:val="24"/>
        </w:rPr>
        <w:t>kao</w:t>
      </w:r>
      <w:proofErr w:type="spellEnd"/>
      <w:r w:rsidRPr="006D5EA5">
        <w:rPr>
          <w:rFonts w:ascii="Times New Roman" w:hAnsi="Times New Roman"/>
          <w:szCs w:val="24"/>
        </w:rPr>
        <w:t xml:space="preserve"> </w:t>
      </w:r>
      <w:proofErr w:type="spellStart"/>
      <w:r w:rsidRPr="006D5EA5">
        <w:rPr>
          <w:rFonts w:ascii="Times New Roman" w:hAnsi="Times New Roman"/>
          <w:szCs w:val="24"/>
        </w:rPr>
        <w:t>preliminarni</w:t>
      </w:r>
      <w:proofErr w:type="spellEnd"/>
      <w:r w:rsidRPr="006D5EA5">
        <w:rPr>
          <w:rFonts w:ascii="Times New Roman" w:hAnsi="Times New Roman"/>
          <w:szCs w:val="24"/>
        </w:rPr>
        <w:t xml:space="preserve"> </w:t>
      </w:r>
      <w:proofErr w:type="spellStart"/>
      <w:r w:rsidRPr="006D5EA5">
        <w:rPr>
          <w:rFonts w:ascii="Times New Roman" w:hAnsi="Times New Roman"/>
          <w:szCs w:val="24"/>
        </w:rPr>
        <w:t>dokaz</w:t>
      </w:r>
      <w:proofErr w:type="spellEnd"/>
      <w:r w:rsidR="00064AFD" w:rsidRPr="006D5EA5">
        <w:rPr>
          <w:rFonts w:ascii="Times New Roman" w:hAnsi="Times New Roman"/>
          <w:szCs w:val="24"/>
        </w:rPr>
        <w:t xml:space="preserve"> </w:t>
      </w:r>
      <w:proofErr w:type="spellStart"/>
      <w:r w:rsidR="00064AFD" w:rsidRPr="006D5EA5">
        <w:rPr>
          <w:rFonts w:ascii="Times New Roman" w:hAnsi="Times New Roman"/>
          <w:szCs w:val="24"/>
        </w:rPr>
        <w:t>sposobnosti</w:t>
      </w:r>
      <w:proofErr w:type="spellEnd"/>
      <w:r w:rsidR="00064AFD" w:rsidRPr="006D5EA5">
        <w:rPr>
          <w:rFonts w:ascii="Times New Roman" w:hAnsi="Times New Roman"/>
          <w:szCs w:val="24"/>
        </w:rPr>
        <w:t xml:space="preserve"> </w:t>
      </w:r>
      <w:proofErr w:type="spellStart"/>
      <w:r w:rsidRPr="006D5EA5">
        <w:rPr>
          <w:rFonts w:ascii="Times New Roman" w:hAnsi="Times New Roman"/>
          <w:szCs w:val="24"/>
        </w:rPr>
        <w:t>ispunjen</w:t>
      </w:r>
      <w:proofErr w:type="spellEnd"/>
      <w:r w:rsidRPr="006D5EA5">
        <w:rPr>
          <w:rFonts w:ascii="Times New Roman" w:hAnsi="Times New Roman"/>
          <w:szCs w:val="24"/>
        </w:rPr>
        <w:t xml:space="preserve"> </w:t>
      </w:r>
      <w:proofErr w:type="spellStart"/>
      <w:r w:rsidRPr="006D5EA5">
        <w:rPr>
          <w:rFonts w:ascii="Times New Roman" w:hAnsi="Times New Roman"/>
          <w:szCs w:val="24"/>
        </w:rPr>
        <w:t>obrazac</w:t>
      </w:r>
      <w:proofErr w:type="spellEnd"/>
      <w:r w:rsidRPr="006D5EA5">
        <w:rPr>
          <w:rFonts w:ascii="Times New Roman" w:hAnsi="Times New Roman"/>
          <w:szCs w:val="24"/>
        </w:rPr>
        <w:t xml:space="preserve"> </w:t>
      </w:r>
      <w:proofErr w:type="spellStart"/>
      <w:r w:rsidRPr="006D5EA5">
        <w:rPr>
          <w:rFonts w:ascii="Times New Roman" w:hAnsi="Times New Roman"/>
          <w:szCs w:val="24"/>
        </w:rPr>
        <w:t>Europske</w:t>
      </w:r>
      <w:proofErr w:type="spellEnd"/>
      <w:r w:rsidRPr="006D5EA5">
        <w:rPr>
          <w:rFonts w:ascii="Times New Roman" w:hAnsi="Times New Roman"/>
          <w:szCs w:val="24"/>
        </w:rPr>
        <w:t xml:space="preserve"> </w:t>
      </w:r>
      <w:proofErr w:type="spellStart"/>
      <w:r w:rsidRPr="006D5EA5">
        <w:rPr>
          <w:rFonts w:ascii="Times New Roman" w:hAnsi="Times New Roman"/>
          <w:szCs w:val="24"/>
        </w:rPr>
        <w:t>jedinstvene</w:t>
      </w:r>
      <w:proofErr w:type="spellEnd"/>
      <w:r w:rsidRPr="006D5EA5">
        <w:rPr>
          <w:rFonts w:ascii="Times New Roman" w:hAnsi="Times New Roman"/>
          <w:szCs w:val="24"/>
        </w:rPr>
        <w:t xml:space="preserve"> </w:t>
      </w:r>
      <w:proofErr w:type="spellStart"/>
      <w:r w:rsidRPr="006D5EA5">
        <w:rPr>
          <w:rFonts w:ascii="Times New Roman" w:hAnsi="Times New Roman"/>
          <w:szCs w:val="24"/>
        </w:rPr>
        <w:t>dokumentacije</w:t>
      </w:r>
      <w:proofErr w:type="spellEnd"/>
      <w:r w:rsidRPr="006D5EA5">
        <w:rPr>
          <w:rFonts w:ascii="Times New Roman" w:hAnsi="Times New Roman"/>
          <w:szCs w:val="24"/>
        </w:rPr>
        <w:t xml:space="preserve"> o </w:t>
      </w:r>
      <w:proofErr w:type="spellStart"/>
      <w:r w:rsidRPr="006D5EA5">
        <w:rPr>
          <w:rFonts w:ascii="Times New Roman" w:hAnsi="Times New Roman"/>
          <w:szCs w:val="24"/>
        </w:rPr>
        <w:t>nabavi</w:t>
      </w:r>
      <w:proofErr w:type="spellEnd"/>
      <w:r w:rsidRPr="006D5EA5">
        <w:rPr>
          <w:rFonts w:ascii="Times New Roman" w:hAnsi="Times New Roman"/>
          <w:szCs w:val="24"/>
        </w:rPr>
        <w:t xml:space="preserve"> (ESPD) </w:t>
      </w:r>
      <w:proofErr w:type="spellStart"/>
      <w:r w:rsidRPr="006D5EA5">
        <w:rPr>
          <w:rFonts w:ascii="Times New Roman" w:hAnsi="Times New Roman"/>
          <w:szCs w:val="24"/>
        </w:rPr>
        <w:t>Dio</w:t>
      </w:r>
      <w:proofErr w:type="spellEnd"/>
      <w:r w:rsidRPr="006D5EA5">
        <w:rPr>
          <w:rFonts w:ascii="Times New Roman" w:hAnsi="Times New Roman"/>
          <w:szCs w:val="24"/>
        </w:rPr>
        <w:t xml:space="preserve"> IV. </w:t>
      </w:r>
      <w:proofErr w:type="spellStart"/>
      <w:r w:rsidRPr="006D5EA5">
        <w:rPr>
          <w:rFonts w:ascii="Times New Roman" w:hAnsi="Times New Roman"/>
          <w:szCs w:val="24"/>
        </w:rPr>
        <w:t>Kriteriji</w:t>
      </w:r>
      <w:proofErr w:type="spellEnd"/>
      <w:r w:rsidRPr="006D5EA5">
        <w:rPr>
          <w:rFonts w:ascii="Times New Roman" w:hAnsi="Times New Roman"/>
          <w:szCs w:val="24"/>
        </w:rPr>
        <w:t xml:space="preserve"> </w:t>
      </w:r>
      <w:proofErr w:type="spellStart"/>
      <w:r w:rsidRPr="006D5EA5">
        <w:rPr>
          <w:rFonts w:ascii="Times New Roman" w:hAnsi="Times New Roman"/>
          <w:szCs w:val="24"/>
        </w:rPr>
        <w:t>za</w:t>
      </w:r>
      <w:proofErr w:type="spellEnd"/>
      <w:r w:rsidRPr="006D5EA5">
        <w:rPr>
          <w:rFonts w:ascii="Times New Roman" w:hAnsi="Times New Roman"/>
          <w:szCs w:val="24"/>
        </w:rPr>
        <w:t xml:space="preserve"> </w:t>
      </w:r>
      <w:proofErr w:type="spellStart"/>
      <w:r w:rsidRPr="006D5EA5">
        <w:rPr>
          <w:rFonts w:ascii="Times New Roman" w:hAnsi="Times New Roman"/>
          <w:szCs w:val="24"/>
        </w:rPr>
        <w:t>odabir</w:t>
      </w:r>
      <w:proofErr w:type="spellEnd"/>
      <w:r w:rsidRPr="006D5EA5">
        <w:rPr>
          <w:rFonts w:ascii="Times New Roman" w:hAnsi="Times New Roman"/>
          <w:szCs w:val="24"/>
        </w:rPr>
        <w:t xml:space="preserve"> </w:t>
      </w:r>
      <w:proofErr w:type="spellStart"/>
      <w:r w:rsidRPr="006D5EA5">
        <w:rPr>
          <w:rFonts w:ascii="Times New Roman" w:hAnsi="Times New Roman"/>
          <w:szCs w:val="24"/>
        </w:rPr>
        <w:t>gospodarskog</w:t>
      </w:r>
      <w:proofErr w:type="spellEnd"/>
      <w:r w:rsidRPr="006D5EA5">
        <w:rPr>
          <w:rFonts w:ascii="Times New Roman" w:hAnsi="Times New Roman"/>
          <w:szCs w:val="24"/>
        </w:rPr>
        <w:t xml:space="preserve"> </w:t>
      </w:r>
      <w:proofErr w:type="spellStart"/>
      <w:r w:rsidRPr="006D5EA5">
        <w:rPr>
          <w:rFonts w:ascii="Times New Roman" w:hAnsi="Times New Roman"/>
          <w:szCs w:val="24"/>
        </w:rPr>
        <w:t>subjekta</w:t>
      </w:r>
      <w:proofErr w:type="spellEnd"/>
      <w:r w:rsidRPr="006D5EA5">
        <w:rPr>
          <w:rFonts w:ascii="Times New Roman" w:hAnsi="Times New Roman"/>
          <w:szCs w:val="24"/>
        </w:rPr>
        <w:t xml:space="preserve">, </w:t>
      </w:r>
      <w:proofErr w:type="spellStart"/>
      <w:r w:rsidRPr="006D5EA5">
        <w:rPr>
          <w:rFonts w:ascii="Times New Roman" w:hAnsi="Times New Roman"/>
          <w:szCs w:val="24"/>
        </w:rPr>
        <w:t>odjeljak</w:t>
      </w:r>
      <w:proofErr w:type="spellEnd"/>
      <w:r w:rsidRPr="006D5EA5">
        <w:rPr>
          <w:rFonts w:ascii="Times New Roman" w:hAnsi="Times New Roman"/>
          <w:szCs w:val="24"/>
        </w:rPr>
        <w:t xml:space="preserve"> B: </w:t>
      </w:r>
      <w:proofErr w:type="spellStart"/>
      <w:r w:rsidRPr="006D5EA5">
        <w:rPr>
          <w:rFonts w:ascii="Times New Roman" w:hAnsi="Times New Roman"/>
          <w:szCs w:val="24"/>
        </w:rPr>
        <w:t>Ekonomska</w:t>
      </w:r>
      <w:proofErr w:type="spellEnd"/>
      <w:r w:rsidRPr="006D5EA5">
        <w:rPr>
          <w:rFonts w:ascii="Times New Roman" w:hAnsi="Times New Roman"/>
          <w:szCs w:val="24"/>
        </w:rPr>
        <w:t xml:space="preserve"> i </w:t>
      </w:r>
      <w:proofErr w:type="spellStart"/>
      <w:r w:rsidRPr="006D5EA5">
        <w:rPr>
          <w:rFonts w:ascii="Times New Roman" w:hAnsi="Times New Roman"/>
          <w:szCs w:val="24"/>
        </w:rPr>
        <w:t>financijska</w:t>
      </w:r>
      <w:proofErr w:type="spellEnd"/>
      <w:r w:rsidRPr="006D5EA5">
        <w:rPr>
          <w:rFonts w:ascii="Times New Roman" w:hAnsi="Times New Roman"/>
          <w:szCs w:val="24"/>
        </w:rPr>
        <w:t xml:space="preserve"> </w:t>
      </w:r>
      <w:proofErr w:type="spellStart"/>
      <w:r w:rsidRPr="006D5EA5">
        <w:rPr>
          <w:rFonts w:ascii="Times New Roman" w:hAnsi="Times New Roman"/>
          <w:szCs w:val="24"/>
        </w:rPr>
        <w:t>sposobnost</w:t>
      </w:r>
      <w:proofErr w:type="spellEnd"/>
      <w:r w:rsidR="003C4940">
        <w:rPr>
          <w:rFonts w:ascii="Times New Roman" w:hAnsi="Times New Roman"/>
          <w:szCs w:val="24"/>
        </w:rPr>
        <w:t xml:space="preserve">, </w:t>
      </w:r>
      <w:proofErr w:type="spellStart"/>
      <w:r w:rsidR="003C4940">
        <w:rPr>
          <w:rFonts w:ascii="Times New Roman" w:hAnsi="Times New Roman"/>
          <w:szCs w:val="24"/>
        </w:rPr>
        <w:t>točka</w:t>
      </w:r>
      <w:proofErr w:type="spellEnd"/>
      <w:r w:rsidR="003C4940">
        <w:rPr>
          <w:rFonts w:ascii="Times New Roman" w:hAnsi="Times New Roman"/>
          <w:szCs w:val="24"/>
        </w:rPr>
        <w:t xml:space="preserve"> 1 a) i </w:t>
      </w:r>
      <w:proofErr w:type="spellStart"/>
      <w:r w:rsidR="003C4940">
        <w:rPr>
          <w:rFonts w:ascii="Times New Roman" w:hAnsi="Times New Roman"/>
          <w:szCs w:val="24"/>
        </w:rPr>
        <w:t>ako</w:t>
      </w:r>
      <w:proofErr w:type="spellEnd"/>
      <w:r w:rsidR="003C4940">
        <w:rPr>
          <w:rFonts w:ascii="Times New Roman" w:hAnsi="Times New Roman"/>
          <w:szCs w:val="24"/>
        </w:rPr>
        <w:t xml:space="preserve"> je </w:t>
      </w:r>
      <w:proofErr w:type="spellStart"/>
      <w:r w:rsidR="003C4940">
        <w:rPr>
          <w:rFonts w:ascii="Times New Roman" w:hAnsi="Times New Roman"/>
          <w:szCs w:val="24"/>
        </w:rPr>
        <w:t>primjenjivo</w:t>
      </w:r>
      <w:proofErr w:type="spellEnd"/>
      <w:r w:rsidR="003C4940">
        <w:rPr>
          <w:rFonts w:ascii="Times New Roman" w:hAnsi="Times New Roman"/>
          <w:szCs w:val="24"/>
        </w:rPr>
        <w:t xml:space="preserve"> </w:t>
      </w:r>
      <w:proofErr w:type="spellStart"/>
      <w:r w:rsidR="003C4940">
        <w:rPr>
          <w:rFonts w:ascii="Times New Roman" w:hAnsi="Times New Roman"/>
          <w:szCs w:val="24"/>
        </w:rPr>
        <w:t>točka</w:t>
      </w:r>
      <w:proofErr w:type="spellEnd"/>
      <w:r w:rsidR="003C4940">
        <w:rPr>
          <w:rFonts w:ascii="Times New Roman" w:hAnsi="Times New Roman"/>
          <w:szCs w:val="24"/>
        </w:rPr>
        <w:t xml:space="preserve"> 3)</w:t>
      </w:r>
      <w:r w:rsidRPr="006D5EA5">
        <w:rPr>
          <w:rFonts w:ascii="Times New Roman" w:hAnsi="Times New Roman"/>
          <w:szCs w:val="24"/>
        </w:rPr>
        <w:t>.</w:t>
      </w:r>
    </w:p>
    <w:p w:rsidR="00DD2E12" w:rsidRDefault="00DD2E12" w:rsidP="00FD34A7">
      <w:pPr>
        <w:spacing w:line="240" w:lineRule="auto"/>
        <w:contextualSpacing/>
        <w:jc w:val="both"/>
        <w:rPr>
          <w:rFonts w:cs="Times New Roman"/>
          <w:szCs w:val="24"/>
        </w:rPr>
      </w:pPr>
      <w:r w:rsidRPr="00DD2E12">
        <w:rPr>
          <w:rFonts w:cs="Times New Roman"/>
          <w:szCs w:val="24"/>
        </w:rPr>
        <w:t>Naručitelj će</w:t>
      </w:r>
      <w:r w:rsidR="008C32B7">
        <w:rPr>
          <w:rFonts w:cs="Times New Roman"/>
          <w:szCs w:val="24"/>
        </w:rPr>
        <w:t xml:space="preserve"> </w:t>
      </w:r>
      <w:r w:rsidRPr="00DD2E12">
        <w:rPr>
          <w:rFonts w:cs="Times New Roman"/>
          <w:szCs w:val="24"/>
        </w:rPr>
        <w:t xml:space="preserve">prije donošenja Odluke </w:t>
      </w:r>
      <w:r w:rsidR="00F81F01">
        <w:rPr>
          <w:rFonts w:cs="Times New Roman"/>
          <w:szCs w:val="24"/>
        </w:rPr>
        <w:t xml:space="preserve">o </w:t>
      </w:r>
      <w:proofErr w:type="spellStart"/>
      <w:r w:rsidR="00F81F01">
        <w:rPr>
          <w:rFonts w:cs="Times New Roman"/>
          <w:szCs w:val="24"/>
        </w:rPr>
        <w:t>odairu</w:t>
      </w:r>
      <w:proofErr w:type="spellEnd"/>
      <w:r w:rsidR="00F81F01">
        <w:rPr>
          <w:rFonts w:cs="Times New Roman"/>
          <w:szCs w:val="24"/>
        </w:rPr>
        <w:t xml:space="preserve"> </w:t>
      </w:r>
      <w:r w:rsidRPr="00DD2E12">
        <w:rPr>
          <w:rFonts w:cs="Times New Roman"/>
          <w:szCs w:val="24"/>
        </w:rPr>
        <w:t xml:space="preserve">zatražiti od ponuditelja koji je podnio ekonomski najpovoljniju ponudu da u primjerenom roku, ne kraćem od 5 dana, dostavi ažurirane popratne dokumente kojima dokazuje postojanje sposobnosti iz ove </w:t>
      </w:r>
      <w:proofErr w:type="spellStart"/>
      <w:r w:rsidRPr="00DD2E12">
        <w:rPr>
          <w:rFonts w:cs="Times New Roman"/>
          <w:szCs w:val="24"/>
        </w:rPr>
        <w:t>podtočke</w:t>
      </w:r>
      <w:proofErr w:type="spellEnd"/>
      <w:r w:rsidRPr="00DD2E12">
        <w:rPr>
          <w:rFonts w:cs="Times New Roman"/>
          <w:szCs w:val="24"/>
        </w:rPr>
        <w:t xml:space="preserve"> i to:</w:t>
      </w:r>
    </w:p>
    <w:p w:rsidR="00064AFD" w:rsidRPr="003C38EE" w:rsidRDefault="00064AFD" w:rsidP="00FD34A7">
      <w:pPr>
        <w:pStyle w:val="Odlomakpopisa"/>
        <w:numPr>
          <w:ilvl w:val="0"/>
          <w:numId w:val="40"/>
        </w:numPr>
        <w:spacing w:after="120" w:line="240" w:lineRule="auto"/>
        <w:jc w:val="both"/>
        <w:rPr>
          <w:rFonts w:ascii="Times New Roman" w:hAnsi="Times New Roman"/>
          <w:bCs/>
          <w:szCs w:val="24"/>
        </w:rPr>
      </w:pPr>
      <w:proofErr w:type="spellStart"/>
      <w:r w:rsidRPr="003C38EE">
        <w:rPr>
          <w:rFonts w:ascii="Times New Roman" w:hAnsi="Times New Roman"/>
          <w:bCs/>
          <w:szCs w:val="24"/>
        </w:rPr>
        <w:t>Izjava</w:t>
      </w:r>
      <w:proofErr w:type="spellEnd"/>
      <w:r w:rsidRPr="003C38EE">
        <w:rPr>
          <w:rFonts w:ascii="Times New Roman" w:hAnsi="Times New Roman"/>
          <w:bCs/>
          <w:szCs w:val="24"/>
        </w:rPr>
        <w:t xml:space="preserve"> o </w:t>
      </w:r>
      <w:proofErr w:type="spellStart"/>
      <w:r w:rsidRPr="003C38EE">
        <w:rPr>
          <w:rFonts w:ascii="Times New Roman" w:hAnsi="Times New Roman"/>
          <w:bCs/>
          <w:szCs w:val="24"/>
        </w:rPr>
        <w:t>ukupnom</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prometu</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gospodarskog</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subjekta</w:t>
      </w:r>
      <w:proofErr w:type="spellEnd"/>
      <w:r w:rsidRPr="003C38EE">
        <w:rPr>
          <w:rFonts w:ascii="Times New Roman" w:hAnsi="Times New Roman"/>
          <w:bCs/>
          <w:szCs w:val="24"/>
        </w:rPr>
        <w:t xml:space="preserve"> u </w:t>
      </w:r>
      <w:proofErr w:type="spellStart"/>
      <w:r w:rsidRPr="003C38EE">
        <w:rPr>
          <w:rFonts w:ascii="Times New Roman" w:hAnsi="Times New Roman"/>
          <w:bCs/>
          <w:szCs w:val="24"/>
        </w:rPr>
        <w:t>tri</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posljednje</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dostupne</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financijske</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godine</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ovisno</w:t>
      </w:r>
      <w:proofErr w:type="spellEnd"/>
      <w:r w:rsidRPr="003C38EE">
        <w:rPr>
          <w:rFonts w:ascii="Times New Roman" w:hAnsi="Times New Roman"/>
          <w:bCs/>
          <w:szCs w:val="24"/>
        </w:rPr>
        <w:t xml:space="preserve"> o </w:t>
      </w:r>
      <w:proofErr w:type="spellStart"/>
      <w:r w:rsidRPr="003C38EE">
        <w:rPr>
          <w:rFonts w:ascii="Times New Roman" w:hAnsi="Times New Roman"/>
          <w:bCs/>
          <w:szCs w:val="24"/>
        </w:rPr>
        <w:t>datumu</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osnivanja</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ili</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početka</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obavljanja</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djelatnosti</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gospodarskog</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subjekta</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ako</w:t>
      </w:r>
      <w:proofErr w:type="spellEnd"/>
      <w:r w:rsidRPr="003C38EE">
        <w:rPr>
          <w:rFonts w:ascii="Times New Roman" w:hAnsi="Times New Roman"/>
          <w:bCs/>
          <w:szCs w:val="24"/>
        </w:rPr>
        <w:t xml:space="preserve"> je </w:t>
      </w:r>
      <w:proofErr w:type="spellStart"/>
      <w:r w:rsidRPr="003C38EE">
        <w:rPr>
          <w:rFonts w:ascii="Times New Roman" w:hAnsi="Times New Roman"/>
          <w:bCs/>
          <w:szCs w:val="24"/>
        </w:rPr>
        <w:t>informacija</w:t>
      </w:r>
      <w:proofErr w:type="spellEnd"/>
      <w:r w:rsidRPr="003C38EE">
        <w:rPr>
          <w:rFonts w:ascii="Times New Roman" w:hAnsi="Times New Roman"/>
          <w:bCs/>
          <w:szCs w:val="24"/>
        </w:rPr>
        <w:t xml:space="preserve"> o tim </w:t>
      </w:r>
      <w:proofErr w:type="spellStart"/>
      <w:r w:rsidRPr="003C38EE">
        <w:rPr>
          <w:rFonts w:ascii="Times New Roman" w:hAnsi="Times New Roman"/>
          <w:bCs/>
          <w:szCs w:val="24"/>
        </w:rPr>
        <w:t>prometima</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dostupna</w:t>
      </w:r>
      <w:proofErr w:type="spellEnd"/>
      <w:r w:rsidRPr="003C38EE">
        <w:rPr>
          <w:rFonts w:ascii="Times New Roman" w:hAnsi="Times New Roman"/>
          <w:bCs/>
          <w:szCs w:val="24"/>
        </w:rPr>
        <w:t>.</w:t>
      </w:r>
    </w:p>
    <w:p w:rsidR="00064AFD" w:rsidRPr="008A685E" w:rsidRDefault="00064AFD" w:rsidP="00FD34A7">
      <w:pPr>
        <w:spacing w:line="240" w:lineRule="auto"/>
        <w:contextualSpacing/>
        <w:jc w:val="both"/>
        <w:rPr>
          <w:rFonts w:cs="Times New Roman"/>
          <w:szCs w:val="24"/>
        </w:rPr>
      </w:pPr>
      <w:r w:rsidRPr="008A685E">
        <w:rPr>
          <w:rFonts w:cs="Times New Roman"/>
          <w:szCs w:val="24"/>
        </w:rPr>
        <w:t xml:space="preserve">Ako gospodarski subjekt iz opravdanog razloga nije u mogućnosti predočiti dokumente i dokaze o ekonomskoj i financijskoj sposobnosti koje zahtijeva Naručitelj, on može dokazati svoju ekonomsku ili financijsku sposobnost bilo </w:t>
      </w:r>
      <w:r w:rsidRPr="002351D6">
        <w:rPr>
          <w:rFonts w:cs="Times New Roman"/>
          <w:szCs w:val="24"/>
        </w:rPr>
        <w:t>kojim drugim dokumentom čiju će prikladnost Naručitelj ocijeniti tijekom pregleda ponuda.</w:t>
      </w:r>
    </w:p>
    <w:p w:rsidR="008F720D" w:rsidRDefault="008F720D" w:rsidP="00FD34A7">
      <w:pPr>
        <w:spacing w:line="240" w:lineRule="auto"/>
        <w:contextualSpacing/>
        <w:jc w:val="both"/>
        <w:rPr>
          <w:rFonts w:cs="Times New Roman"/>
          <w:szCs w:val="24"/>
        </w:rPr>
      </w:pPr>
    </w:p>
    <w:p w:rsidR="00E07326" w:rsidRDefault="00E07326" w:rsidP="00FD34A7">
      <w:pPr>
        <w:spacing w:line="240" w:lineRule="auto"/>
        <w:contextualSpacing/>
        <w:jc w:val="both"/>
        <w:rPr>
          <w:rFonts w:cs="Times New Roman"/>
          <w:szCs w:val="24"/>
        </w:rPr>
      </w:pPr>
      <w:r w:rsidRPr="006B4387">
        <w:rPr>
          <w:rFonts w:cs="Times New Roman"/>
          <w:szCs w:val="24"/>
        </w:rPr>
        <w:t xml:space="preserve">Gospodarski subjekt </w:t>
      </w:r>
      <w:r w:rsidRPr="006B4387">
        <w:rPr>
          <w:rFonts w:cs="Times New Roman"/>
          <w:bCs/>
          <w:szCs w:val="24"/>
        </w:rPr>
        <w:t xml:space="preserve">koji ima poslovni </w:t>
      </w:r>
      <w:proofErr w:type="spellStart"/>
      <w:r w:rsidRPr="006B4387">
        <w:rPr>
          <w:rFonts w:cs="Times New Roman"/>
          <w:bCs/>
          <w:szCs w:val="24"/>
        </w:rPr>
        <w:t>nastan</w:t>
      </w:r>
      <w:proofErr w:type="spellEnd"/>
      <w:r w:rsidRPr="006B4387">
        <w:rPr>
          <w:rFonts w:cs="Times New Roman"/>
          <w:bCs/>
          <w:szCs w:val="24"/>
        </w:rPr>
        <w:t xml:space="preserve"> izvan Republike Hrvatske</w:t>
      </w:r>
      <w:r w:rsidRPr="006B4387">
        <w:rPr>
          <w:rFonts w:cs="Times New Roman"/>
          <w:szCs w:val="24"/>
        </w:rPr>
        <w:t>, može imati iskazan</w:t>
      </w:r>
      <w:r>
        <w:rPr>
          <w:rFonts w:cs="Times New Roman"/>
          <w:szCs w:val="24"/>
        </w:rPr>
        <w:t xml:space="preserve"> </w:t>
      </w:r>
      <w:r w:rsidRPr="006B4387">
        <w:rPr>
          <w:rFonts w:cs="Times New Roman"/>
          <w:szCs w:val="24"/>
        </w:rPr>
        <w:t>promet u stranoj valuti, ali se obračun protuvrijednost te valute u kune, u svrhu ocjene ekonomske i financijske sposobnosti gospodarskog subjekta prilikom pregleda i ocjene ponuda, obavlja po srednjem tečaju Hrvatske narodne banke na dan objave obavijesti o nadmetanju u Elektroničkom oglasniku javne nabave RH.</w:t>
      </w:r>
    </w:p>
    <w:p w:rsidR="008F720D" w:rsidRDefault="008F720D" w:rsidP="00FD34A7">
      <w:pPr>
        <w:spacing w:line="240" w:lineRule="auto"/>
        <w:contextualSpacing/>
        <w:jc w:val="both"/>
        <w:rPr>
          <w:rFonts w:cs="Times New Roman"/>
          <w:szCs w:val="24"/>
        </w:rPr>
      </w:pPr>
    </w:p>
    <w:p w:rsidR="00064AFD" w:rsidRPr="00DD2E12" w:rsidRDefault="00064AFD" w:rsidP="00FD34A7">
      <w:pPr>
        <w:spacing w:line="240" w:lineRule="auto"/>
        <w:contextualSpacing/>
        <w:jc w:val="both"/>
        <w:rPr>
          <w:rFonts w:cs="Times New Roman"/>
          <w:szCs w:val="24"/>
        </w:rPr>
      </w:pPr>
      <w:r w:rsidRPr="006B4387">
        <w:rPr>
          <w:rFonts w:cs="Times New Roman"/>
          <w:szCs w:val="24"/>
        </w:rPr>
        <w:t>U slučaju zajednice gospodarskih subjekata,</w:t>
      </w:r>
      <w:r>
        <w:rPr>
          <w:rFonts w:cs="Times New Roman"/>
          <w:szCs w:val="24"/>
        </w:rPr>
        <w:t xml:space="preserve"> ekonomska i financijska sposobnost dokazuje se kumulativno. </w:t>
      </w:r>
    </w:p>
    <w:p w:rsidR="00DD2E12" w:rsidRDefault="00C77675" w:rsidP="00FD34A7">
      <w:pPr>
        <w:pStyle w:val="Naslov2"/>
        <w:spacing w:line="240" w:lineRule="auto"/>
        <w:contextualSpacing/>
        <w:jc w:val="both"/>
        <w:rPr>
          <w:rFonts w:eastAsia="Calibri"/>
        </w:rPr>
      </w:pPr>
      <w:bookmarkStart w:id="117" w:name="_Toc506463328"/>
      <w:bookmarkStart w:id="118" w:name="_Toc512336393"/>
      <w:r>
        <w:rPr>
          <w:rFonts w:eastAsia="Calibri"/>
        </w:rPr>
        <w:t xml:space="preserve">4.3. </w:t>
      </w:r>
      <w:r w:rsidR="00DD2E12" w:rsidRPr="00C77675">
        <w:rPr>
          <w:rFonts w:eastAsia="Calibri"/>
        </w:rPr>
        <w:t>TEHNIČKA</w:t>
      </w:r>
      <w:r w:rsidR="00DD2E12" w:rsidRPr="00DD2E12">
        <w:rPr>
          <w:rFonts w:eastAsia="Calibri"/>
        </w:rPr>
        <w:t xml:space="preserve"> I STRUČNA SPOSOBNOST</w:t>
      </w:r>
      <w:bookmarkEnd w:id="117"/>
      <w:bookmarkEnd w:id="118"/>
    </w:p>
    <w:p w:rsidR="002D2C38" w:rsidRPr="006B4387" w:rsidRDefault="002D2C38" w:rsidP="00FD34A7">
      <w:pPr>
        <w:spacing w:line="240" w:lineRule="auto"/>
        <w:contextualSpacing/>
        <w:jc w:val="both"/>
        <w:rPr>
          <w:rFonts w:cs="Times New Roman"/>
          <w:szCs w:val="24"/>
        </w:rPr>
      </w:pPr>
      <w:r w:rsidRPr="006B4387">
        <w:rPr>
          <w:rFonts w:cs="Times New Roman"/>
          <w:szCs w:val="24"/>
        </w:rPr>
        <w:t>Naručitelj je u ovoj Dokumentaciji o nabavi odredio uvjete tehničke i stručne sposobnosti kojima se</w:t>
      </w:r>
      <w:r w:rsidR="00451FC5">
        <w:rPr>
          <w:rFonts w:cs="Times New Roman"/>
          <w:szCs w:val="24"/>
        </w:rPr>
        <w:t xml:space="preserve"> </w:t>
      </w:r>
      <w:r w:rsidRPr="006B4387">
        <w:rPr>
          <w:rFonts w:cs="Times New Roman"/>
          <w:szCs w:val="24"/>
        </w:rPr>
        <w:t>osigurava da gospodarski subjekt ima iskustvo potrebno za izvršenje ugovora o javnoj nabavi na odgovarajućoj razini kvalitete</w:t>
      </w:r>
      <w:r>
        <w:rPr>
          <w:rFonts w:cs="Times New Roman"/>
          <w:szCs w:val="24"/>
        </w:rPr>
        <w:t>. Uvjeti t</w:t>
      </w:r>
      <w:r w:rsidRPr="006B4387">
        <w:rPr>
          <w:rFonts w:cs="Times New Roman"/>
          <w:szCs w:val="24"/>
        </w:rPr>
        <w:t>ehničke i stručne sposobnosti su vezani uz predmet nabave i</w:t>
      </w:r>
      <w:r>
        <w:rPr>
          <w:rFonts w:cs="Times New Roman"/>
          <w:szCs w:val="24"/>
        </w:rPr>
        <w:t xml:space="preserve"> </w:t>
      </w:r>
      <w:r w:rsidRPr="006B4387">
        <w:rPr>
          <w:rFonts w:cs="Times New Roman"/>
          <w:szCs w:val="24"/>
        </w:rPr>
        <w:t>razmjerni predmetu nabav</w:t>
      </w:r>
      <w:r>
        <w:rPr>
          <w:rFonts w:cs="Times New Roman"/>
          <w:szCs w:val="24"/>
        </w:rPr>
        <w:t xml:space="preserve">e. </w:t>
      </w:r>
    </w:p>
    <w:p w:rsidR="008F720D" w:rsidRDefault="008F720D" w:rsidP="00FD34A7">
      <w:pPr>
        <w:spacing w:line="240" w:lineRule="auto"/>
        <w:contextualSpacing/>
        <w:jc w:val="both"/>
        <w:rPr>
          <w:rFonts w:cs="Times New Roman"/>
          <w:b/>
          <w:bCs/>
          <w:szCs w:val="24"/>
        </w:rPr>
      </w:pPr>
    </w:p>
    <w:p w:rsidR="002D2C38" w:rsidRPr="001B20B6" w:rsidRDefault="003C38EE" w:rsidP="00FD34A7">
      <w:pPr>
        <w:spacing w:line="240" w:lineRule="auto"/>
        <w:contextualSpacing/>
        <w:jc w:val="both"/>
        <w:rPr>
          <w:rFonts w:cs="Times New Roman"/>
          <w:b/>
          <w:bCs/>
          <w:szCs w:val="24"/>
        </w:rPr>
      </w:pPr>
      <w:r w:rsidRPr="003C38EE">
        <w:rPr>
          <w:rFonts w:cs="Times New Roman"/>
          <w:b/>
          <w:bCs/>
          <w:szCs w:val="24"/>
        </w:rPr>
        <w:t>4.3.1.</w:t>
      </w:r>
      <w:r w:rsidR="002D2C38" w:rsidRPr="003C38EE">
        <w:rPr>
          <w:rFonts w:cs="Times New Roman"/>
          <w:b/>
          <w:bCs/>
          <w:szCs w:val="24"/>
        </w:rPr>
        <w:t xml:space="preserve"> </w:t>
      </w:r>
      <w:r w:rsidR="002D2C38" w:rsidRPr="003C38EE">
        <w:rPr>
          <w:rFonts w:cs="Times New Roman"/>
          <w:bCs/>
          <w:szCs w:val="24"/>
        </w:rPr>
        <w:t>Gospodarski</w:t>
      </w:r>
      <w:r w:rsidR="002D2C38" w:rsidRPr="001A3A20">
        <w:rPr>
          <w:rFonts w:cs="Times New Roman"/>
          <w:bCs/>
          <w:szCs w:val="24"/>
        </w:rPr>
        <w:t xml:space="preserve"> subjekt mora dokazati da je u godini u kojoj je počeo postupak javne nabave i tijekom 5 godina koje prethode toj godini </w:t>
      </w:r>
      <w:r w:rsidR="00844E80">
        <w:rPr>
          <w:rFonts w:cs="Times New Roman"/>
          <w:bCs/>
          <w:szCs w:val="24"/>
        </w:rPr>
        <w:t xml:space="preserve">izveo </w:t>
      </w:r>
      <w:r w:rsidR="008B1F9B">
        <w:rPr>
          <w:rFonts w:cs="Times New Roman"/>
          <w:bCs/>
          <w:szCs w:val="24"/>
        </w:rPr>
        <w:t xml:space="preserve">najmanje 1, a najviše 5 </w:t>
      </w:r>
      <w:r w:rsidR="00844E80">
        <w:rPr>
          <w:rFonts w:cs="Times New Roman"/>
          <w:bCs/>
          <w:szCs w:val="24"/>
        </w:rPr>
        <w:t>radove iste ili slične predmetu nabave</w:t>
      </w:r>
      <w:r>
        <w:rPr>
          <w:rFonts w:cs="Times New Roman"/>
          <w:bCs/>
          <w:szCs w:val="24"/>
        </w:rPr>
        <w:t xml:space="preserve"> </w:t>
      </w:r>
      <w:r w:rsidR="002D2C38" w:rsidRPr="001A3A20">
        <w:rPr>
          <w:rFonts w:cs="Times New Roman"/>
          <w:bCs/>
          <w:szCs w:val="24"/>
        </w:rPr>
        <w:t>čija kumulativna vrijednost mora biti minimalno u visini procijenjene vrijednosti nabave</w:t>
      </w:r>
      <w:r w:rsidR="002D2C38">
        <w:rPr>
          <w:rFonts w:cs="Times New Roman"/>
          <w:bCs/>
          <w:szCs w:val="24"/>
        </w:rPr>
        <w:t>.</w:t>
      </w:r>
    </w:p>
    <w:p w:rsidR="008F720D" w:rsidRDefault="008F720D" w:rsidP="00FD34A7">
      <w:pPr>
        <w:spacing w:line="240" w:lineRule="auto"/>
        <w:contextualSpacing/>
        <w:jc w:val="both"/>
        <w:rPr>
          <w:rFonts w:cs="Times New Roman"/>
          <w:szCs w:val="24"/>
        </w:rPr>
      </w:pPr>
    </w:p>
    <w:p w:rsidR="002D2C38" w:rsidRPr="006B4387" w:rsidRDefault="002D2C38" w:rsidP="00FD34A7">
      <w:pPr>
        <w:spacing w:line="240" w:lineRule="auto"/>
        <w:contextualSpacing/>
        <w:jc w:val="both"/>
        <w:rPr>
          <w:rFonts w:cs="Times New Roman"/>
          <w:szCs w:val="24"/>
        </w:rPr>
      </w:pPr>
      <w:r w:rsidRPr="006B4387">
        <w:rPr>
          <w:rFonts w:cs="Times New Roman"/>
          <w:szCs w:val="24"/>
        </w:rPr>
        <w:t xml:space="preserve">Naručitelj polazi od pretpostavke kako predmetni posao mogu izvršiti samo oni </w:t>
      </w:r>
      <w:r>
        <w:rPr>
          <w:rFonts w:cs="Times New Roman"/>
          <w:szCs w:val="24"/>
        </w:rPr>
        <w:t>p</w:t>
      </w:r>
      <w:r w:rsidRPr="006B4387">
        <w:rPr>
          <w:rFonts w:cs="Times New Roman"/>
          <w:szCs w:val="24"/>
        </w:rPr>
        <w:t>onuditelji koji imaju preth</w:t>
      </w:r>
      <w:r>
        <w:rPr>
          <w:rFonts w:cs="Times New Roman"/>
          <w:szCs w:val="24"/>
        </w:rPr>
        <w:t>odno iskustvo na istim ili slič</w:t>
      </w:r>
      <w:r w:rsidRPr="006B4387">
        <w:rPr>
          <w:rFonts w:cs="Times New Roman"/>
          <w:szCs w:val="24"/>
        </w:rPr>
        <w:t xml:space="preserve">nim poslovima. </w:t>
      </w:r>
    </w:p>
    <w:p w:rsidR="008F720D" w:rsidRDefault="008F720D" w:rsidP="00FD34A7">
      <w:pPr>
        <w:spacing w:after="0" w:line="240" w:lineRule="auto"/>
        <w:contextualSpacing/>
        <w:jc w:val="both"/>
        <w:rPr>
          <w:rFonts w:cs="Times New Roman"/>
          <w:szCs w:val="24"/>
        </w:rPr>
      </w:pPr>
    </w:p>
    <w:p w:rsidR="003C38EE" w:rsidRPr="00DD2E12" w:rsidRDefault="003C38EE" w:rsidP="00FD34A7">
      <w:pPr>
        <w:spacing w:after="0" w:line="240" w:lineRule="auto"/>
        <w:contextualSpacing/>
        <w:jc w:val="both"/>
        <w:rPr>
          <w:rFonts w:cs="Times New Roman"/>
          <w:szCs w:val="24"/>
        </w:rPr>
      </w:pPr>
      <w:r w:rsidRPr="00DD2E12">
        <w:rPr>
          <w:rFonts w:cs="Times New Roman"/>
          <w:szCs w:val="24"/>
        </w:rPr>
        <w:t>Za potrebe utvrđivanja gore navedenog gospodarski subjekt u ponudi dostavlja:</w:t>
      </w:r>
    </w:p>
    <w:p w:rsidR="002D2C38" w:rsidRPr="003C38EE" w:rsidRDefault="003C38EE" w:rsidP="00FD34A7">
      <w:pPr>
        <w:pStyle w:val="Odlomakpopisa"/>
        <w:numPr>
          <w:ilvl w:val="0"/>
          <w:numId w:val="20"/>
        </w:numPr>
        <w:spacing w:line="240" w:lineRule="auto"/>
        <w:jc w:val="both"/>
        <w:rPr>
          <w:rFonts w:ascii="Times New Roman" w:hAnsi="Times New Roman"/>
          <w:bCs/>
          <w:szCs w:val="24"/>
        </w:rPr>
      </w:pPr>
      <w:proofErr w:type="spellStart"/>
      <w:r w:rsidRPr="003C38EE">
        <w:rPr>
          <w:rFonts w:ascii="Times New Roman" w:hAnsi="Times New Roman"/>
          <w:szCs w:val="24"/>
        </w:rPr>
        <w:t>kao</w:t>
      </w:r>
      <w:proofErr w:type="spellEnd"/>
      <w:r w:rsidRPr="003C38EE">
        <w:rPr>
          <w:rFonts w:ascii="Times New Roman" w:hAnsi="Times New Roman"/>
          <w:szCs w:val="24"/>
        </w:rPr>
        <w:t xml:space="preserve"> </w:t>
      </w:r>
      <w:proofErr w:type="spellStart"/>
      <w:r w:rsidRPr="003C38EE">
        <w:rPr>
          <w:rFonts w:ascii="Times New Roman" w:hAnsi="Times New Roman"/>
          <w:szCs w:val="24"/>
        </w:rPr>
        <w:t>preliminarni</w:t>
      </w:r>
      <w:proofErr w:type="spellEnd"/>
      <w:r w:rsidRPr="003C38EE">
        <w:rPr>
          <w:rFonts w:ascii="Times New Roman" w:hAnsi="Times New Roman"/>
          <w:szCs w:val="24"/>
        </w:rPr>
        <w:t xml:space="preserve"> </w:t>
      </w:r>
      <w:proofErr w:type="spellStart"/>
      <w:r w:rsidRPr="003C38EE">
        <w:rPr>
          <w:rFonts w:ascii="Times New Roman" w:hAnsi="Times New Roman"/>
          <w:szCs w:val="24"/>
        </w:rPr>
        <w:t>dokaz</w:t>
      </w:r>
      <w:proofErr w:type="spellEnd"/>
      <w:r w:rsidRPr="003C38EE">
        <w:rPr>
          <w:rFonts w:ascii="Times New Roman" w:hAnsi="Times New Roman"/>
          <w:szCs w:val="24"/>
        </w:rPr>
        <w:t xml:space="preserve"> </w:t>
      </w:r>
      <w:proofErr w:type="spellStart"/>
      <w:r w:rsidRPr="003C38EE">
        <w:rPr>
          <w:rFonts w:ascii="Times New Roman" w:hAnsi="Times New Roman"/>
          <w:szCs w:val="24"/>
        </w:rPr>
        <w:t>sposobnosti</w:t>
      </w:r>
      <w:proofErr w:type="spellEnd"/>
      <w:r w:rsidRPr="003C38EE">
        <w:rPr>
          <w:rFonts w:ascii="Times New Roman" w:hAnsi="Times New Roman"/>
          <w:szCs w:val="24"/>
        </w:rPr>
        <w:t xml:space="preserve"> </w:t>
      </w:r>
      <w:proofErr w:type="spellStart"/>
      <w:r w:rsidRPr="003C38EE">
        <w:rPr>
          <w:rFonts w:ascii="Times New Roman" w:hAnsi="Times New Roman"/>
          <w:szCs w:val="24"/>
        </w:rPr>
        <w:t>ispunjen</w:t>
      </w:r>
      <w:proofErr w:type="spellEnd"/>
      <w:r w:rsidRPr="003C38EE">
        <w:rPr>
          <w:rFonts w:ascii="Times New Roman" w:hAnsi="Times New Roman"/>
          <w:szCs w:val="24"/>
        </w:rPr>
        <w:t xml:space="preserve"> </w:t>
      </w:r>
      <w:proofErr w:type="spellStart"/>
      <w:r w:rsidRPr="003C38EE">
        <w:rPr>
          <w:rFonts w:ascii="Times New Roman" w:hAnsi="Times New Roman"/>
          <w:szCs w:val="24"/>
        </w:rPr>
        <w:t>obrazac</w:t>
      </w:r>
      <w:proofErr w:type="spellEnd"/>
      <w:r w:rsidRPr="003C38EE">
        <w:rPr>
          <w:rFonts w:ascii="Times New Roman" w:hAnsi="Times New Roman"/>
          <w:szCs w:val="24"/>
        </w:rPr>
        <w:t xml:space="preserve"> </w:t>
      </w:r>
      <w:proofErr w:type="spellStart"/>
      <w:r w:rsidRPr="003C38EE">
        <w:rPr>
          <w:rFonts w:ascii="Times New Roman" w:hAnsi="Times New Roman"/>
          <w:szCs w:val="24"/>
        </w:rPr>
        <w:t>Europske</w:t>
      </w:r>
      <w:proofErr w:type="spellEnd"/>
      <w:r w:rsidRPr="003C38EE">
        <w:rPr>
          <w:rFonts w:ascii="Times New Roman" w:hAnsi="Times New Roman"/>
          <w:szCs w:val="24"/>
        </w:rPr>
        <w:t xml:space="preserve"> </w:t>
      </w:r>
      <w:proofErr w:type="spellStart"/>
      <w:r w:rsidRPr="003C38EE">
        <w:rPr>
          <w:rFonts w:ascii="Times New Roman" w:hAnsi="Times New Roman"/>
          <w:szCs w:val="24"/>
        </w:rPr>
        <w:t>jedinstvene</w:t>
      </w:r>
      <w:proofErr w:type="spellEnd"/>
      <w:r w:rsidRPr="003C38EE">
        <w:rPr>
          <w:rFonts w:ascii="Times New Roman" w:hAnsi="Times New Roman"/>
          <w:szCs w:val="24"/>
        </w:rPr>
        <w:t xml:space="preserve"> </w:t>
      </w:r>
      <w:proofErr w:type="spellStart"/>
      <w:r w:rsidRPr="003C38EE">
        <w:rPr>
          <w:rFonts w:ascii="Times New Roman" w:hAnsi="Times New Roman"/>
          <w:szCs w:val="24"/>
        </w:rPr>
        <w:t>dokumentacije</w:t>
      </w:r>
      <w:proofErr w:type="spellEnd"/>
      <w:r w:rsidRPr="003C38EE">
        <w:rPr>
          <w:rFonts w:ascii="Times New Roman" w:hAnsi="Times New Roman"/>
          <w:szCs w:val="24"/>
        </w:rPr>
        <w:t xml:space="preserve"> o </w:t>
      </w:r>
      <w:proofErr w:type="spellStart"/>
      <w:r w:rsidRPr="003C38EE">
        <w:rPr>
          <w:rFonts w:ascii="Times New Roman" w:hAnsi="Times New Roman"/>
          <w:szCs w:val="24"/>
        </w:rPr>
        <w:t>nabavi</w:t>
      </w:r>
      <w:proofErr w:type="spellEnd"/>
      <w:r w:rsidRPr="003C38EE">
        <w:rPr>
          <w:rFonts w:ascii="Times New Roman" w:hAnsi="Times New Roman"/>
          <w:szCs w:val="24"/>
        </w:rPr>
        <w:t xml:space="preserve"> (ESPD) </w:t>
      </w:r>
      <w:proofErr w:type="spellStart"/>
      <w:r w:rsidR="002D2C38" w:rsidRPr="003C38EE">
        <w:rPr>
          <w:rFonts w:ascii="Times New Roman" w:hAnsi="Times New Roman"/>
          <w:bCs/>
          <w:szCs w:val="24"/>
        </w:rPr>
        <w:t>Dio</w:t>
      </w:r>
      <w:proofErr w:type="spellEnd"/>
      <w:r w:rsidR="002D2C38" w:rsidRPr="003C38EE">
        <w:rPr>
          <w:rFonts w:ascii="Times New Roman" w:hAnsi="Times New Roman"/>
          <w:bCs/>
          <w:szCs w:val="24"/>
        </w:rPr>
        <w:t xml:space="preserve"> IV. </w:t>
      </w:r>
      <w:proofErr w:type="spellStart"/>
      <w:r w:rsidR="002D2C38" w:rsidRPr="003C38EE">
        <w:rPr>
          <w:rFonts w:ascii="Times New Roman" w:hAnsi="Times New Roman"/>
          <w:bCs/>
          <w:szCs w:val="24"/>
        </w:rPr>
        <w:t>Kriteriji</w:t>
      </w:r>
      <w:proofErr w:type="spellEnd"/>
      <w:r w:rsidR="002D2C38" w:rsidRPr="003C38EE">
        <w:rPr>
          <w:rFonts w:ascii="Times New Roman" w:hAnsi="Times New Roman"/>
          <w:bCs/>
          <w:szCs w:val="24"/>
        </w:rPr>
        <w:t xml:space="preserve"> </w:t>
      </w:r>
      <w:proofErr w:type="spellStart"/>
      <w:r w:rsidR="002D2C38" w:rsidRPr="003C38EE">
        <w:rPr>
          <w:rFonts w:ascii="Times New Roman" w:hAnsi="Times New Roman"/>
          <w:bCs/>
          <w:szCs w:val="24"/>
        </w:rPr>
        <w:t>za</w:t>
      </w:r>
      <w:proofErr w:type="spellEnd"/>
      <w:r w:rsidR="002D2C38" w:rsidRPr="003C38EE">
        <w:rPr>
          <w:rFonts w:ascii="Times New Roman" w:hAnsi="Times New Roman"/>
          <w:bCs/>
          <w:szCs w:val="24"/>
        </w:rPr>
        <w:t xml:space="preserve"> </w:t>
      </w:r>
      <w:proofErr w:type="spellStart"/>
      <w:r w:rsidR="002D2C38" w:rsidRPr="003C38EE">
        <w:rPr>
          <w:rFonts w:ascii="Times New Roman" w:hAnsi="Times New Roman"/>
          <w:bCs/>
          <w:szCs w:val="24"/>
        </w:rPr>
        <w:t>odabir</w:t>
      </w:r>
      <w:proofErr w:type="spellEnd"/>
      <w:r w:rsidR="002D2C38" w:rsidRPr="003C38EE">
        <w:rPr>
          <w:rFonts w:ascii="Times New Roman" w:hAnsi="Times New Roman"/>
          <w:bCs/>
          <w:szCs w:val="24"/>
        </w:rPr>
        <w:t xml:space="preserve">, </w:t>
      </w:r>
      <w:proofErr w:type="spellStart"/>
      <w:r w:rsidR="002D2C38" w:rsidRPr="003C38EE">
        <w:rPr>
          <w:rFonts w:ascii="Times New Roman" w:hAnsi="Times New Roman"/>
          <w:bCs/>
          <w:szCs w:val="24"/>
        </w:rPr>
        <w:t>Odjeljak</w:t>
      </w:r>
      <w:proofErr w:type="spellEnd"/>
      <w:r w:rsidR="002D2C38" w:rsidRPr="003C38EE">
        <w:rPr>
          <w:rFonts w:ascii="Times New Roman" w:hAnsi="Times New Roman"/>
          <w:bCs/>
          <w:szCs w:val="24"/>
        </w:rPr>
        <w:t xml:space="preserve"> C: </w:t>
      </w:r>
      <w:proofErr w:type="spellStart"/>
      <w:r w:rsidR="002D2C38" w:rsidRPr="003C38EE">
        <w:rPr>
          <w:rFonts w:ascii="Times New Roman" w:hAnsi="Times New Roman"/>
          <w:bCs/>
          <w:szCs w:val="24"/>
        </w:rPr>
        <w:t>Tehnička</w:t>
      </w:r>
      <w:proofErr w:type="spellEnd"/>
      <w:r w:rsidR="002D2C38" w:rsidRPr="003C38EE">
        <w:rPr>
          <w:rFonts w:ascii="Times New Roman" w:hAnsi="Times New Roman"/>
          <w:bCs/>
          <w:szCs w:val="24"/>
        </w:rPr>
        <w:t xml:space="preserve"> i </w:t>
      </w:r>
      <w:proofErr w:type="spellStart"/>
      <w:r w:rsidR="002D2C38" w:rsidRPr="003C38EE">
        <w:rPr>
          <w:rFonts w:ascii="Times New Roman" w:hAnsi="Times New Roman"/>
          <w:bCs/>
          <w:szCs w:val="24"/>
        </w:rPr>
        <w:t>stručna</w:t>
      </w:r>
      <w:proofErr w:type="spellEnd"/>
      <w:r w:rsidR="002D2C38" w:rsidRPr="003C38EE">
        <w:rPr>
          <w:rFonts w:ascii="Times New Roman" w:hAnsi="Times New Roman"/>
          <w:bCs/>
          <w:szCs w:val="24"/>
        </w:rPr>
        <w:t xml:space="preserve"> </w:t>
      </w:r>
      <w:proofErr w:type="spellStart"/>
      <w:r w:rsidR="002D2C38" w:rsidRPr="003C38EE">
        <w:rPr>
          <w:rFonts w:ascii="Times New Roman" w:hAnsi="Times New Roman"/>
          <w:bCs/>
          <w:szCs w:val="24"/>
        </w:rPr>
        <w:t>sposobnost</w:t>
      </w:r>
      <w:proofErr w:type="spellEnd"/>
      <w:r w:rsidR="002D2C38" w:rsidRPr="003C38EE">
        <w:rPr>
          <w:rFonts w:ascii="Times New Roman" w:hAnsi="Times New Roman"/>
          <w:bCs/>
          <w:szCs w:val="24"/>
        </w:rPr>
        <w:t xml:space="preserve">: </w:t>
      </w:r>
      <w:proofErr w:type="spellStart"/>
      <w:r w:rsidR="002D2C38" w:rsidRPr="003C38EE">
        <w:rPr>
          <w:rFonts w:ascii="Times New Roman" w:hAnsi="Times New Roman"/>
          <w:bCs/>
          <w:szCs w:val="24"/>
        </w:rPr>
        <w:t>točka</w:t>
      </w:r>
      <w:proofErr w:type="spellEnd"/>
      <w:r w:rsidR="002D2C38" w:rsidRPr="003C38EE">
        <w:rPr>
          <w:rFonts w:ascii="Times New Roman" w:hAnsi="Times New Roman"/>
          <w:bCs/>
          <w:szCs w:val="24"/>
        </w:rPr>
        <w:t xml:space="preserve"> 1a)</w:t>
      </w:r>
    </w:p>
    <w:p w:rsidR="003C38EE" w:rsidRPr="003C38EE" w:rsidRDefault="003C38EE" w:rsidP="00FD34A7">
      <w:pPr>
        <w:spacing w:line="240" w:lineRule="auto"/>
        <w:contextualSpacing/>
        <w:jc w:val="both"/>
        <w:rPr>
          <w:szCs w:val="24"/>
        </w:rPr>
      </w:pPr>
      <w:r w:rsidRPr="003C38EE">
        <w:rPr>
          <w:szCs w:val="24"/>
        </w:rPr>
        <w:t xml:space="preserve">Naručitelj će prije donošenja Odluke zatražiti od ponuditelja koji je podnio ekonomski najpovoljniju ponudu da u primjerenom roku, ne kraćem od 5 dana, dostavi ažurirane popratne dokumente kojima dokazuje postojanje sposobnosti iz ove </w:t>
      </w:r>
      <w:proofErr w:type="spellStart"/>
      <w:r w:rsidRPr="003C38EE">
        <w:rPr>
          <w:szCs w:val="24"/>
        </w:rPr>
        <w:t>podtočke</w:t>
      </w:r>
      <w:proofErr w:type="spellEnd"/>
      <w:r w:rsidRPr="003C38EE">
        <w:rPr>
          <w:szCs w:val="24"/>
        </w:rPr>
        <w:t xml:space="preserve"> i to:</w:t>
      </w:r>
    </w:p>
    <w:p w:rsidR="002D2C38" w:rsidRPr="003C38EE" w:rsidRDefault="002D2C38" w:rsidP="00FD34A7">
      <w:pPr>
        <w:pStyle w:val="Odlomakpopisa"/>
        <w:numPr>
          <w:ilvl w:val="0"/>
          <w:numId w:val="35"/>
        </w:numPr>
        <w:spacing w:after="120" w:line="240" w:lineRule="auto"/>
        <w:jc w:val="both"/>
        <w:rPr>
          <w:rFonts w:ascii="Times New Roman" w:hAnsi="Times New Roman"/>
          <w:szCs w:val="24"/>
        </w:rPr>
      </w:pPr>
      <w:proofErr w:type="spellStart"/>
      <w:r w:rsidRPr="003C38EE">
        <w:rPr>
          <w:rFonts w:ascii="Times New Roman" w:hAnsi="Times New Roman"/>
          <w:bCs/>
          <w:szCs w:val="24"/>
        </w:rPr>
        <w:lastRenderedPageBreak/>
        <w:t>Popis</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radova</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izvršenih</w:t>
      </w:r>
      <w:proofErr w:type="spellEnd"/>
      <w:r w:rsidRPr="003C38EE">
        <w:rPr>
          <w:rFonts w:ascii="Times New Roman" w:hAnsi="Times New Roman"/>
          <w:bCs/>
          <w:szCs w:val="24"/>
        </w:rPr>
        <w:t xml:space="preserve"> u </w:t>
      </w:r>
      <w:proofErr w:type="spellStart"/>
      <w:r w:rsidRPr="003C38EE">
        <w:rPr>
          <w:rFonts w:ascii="Times New Roman" w:hAnsi="Times New Roman"/>
          <w:bCs/>
          <w:szCs w:val="24"/>
        </w:rPr>
        <w:t>godini</w:t>
      </w:r>
      <w:proofErr w:type="spellEnd"/>
      <w:r w:rsidRPr="003C38EE">
        <w:rPr>
          <w:rFonts w:ascii="Times New Roman" w:hAnsi="Times New Roman"/>
          <w:bCs/>
          <w:szCs w:val="24"/>
        </w:rPr>
        <w:t xml:space="preserve"> u </w:t>
      </w:r>
      <w:proofErr w:type="spellStart"/>
      <w:r w:rsidRPr="003C38EE">
        <w:rPr>
          <w:rFonts w:ascii="Times New Roman" w:hAnsi="Times New Roman"/>
          <w:bCs/>
          <w:szCs w:val="24"/>
        </w:rPr>
        <w:t>kojoj</w:t>
      </w:r>
      <w:proofErr w:type="spellEnd"/>
      <w:r w:rsidRPr="003C38EE">
        <w:rPr>
          <w:rFonts w:ascii="Times New Roman" w:hAnsi="Times New Roman"/>
          <w:bCs/>
          <w:szCs w:val="24"/>
        </w:rPr>
        <w:t xml:space="preserve"> je </w:t>
      </w:r>
      <w:proofErr w:type="spellStart"/>
      <w:r w:rsidRPr="003C38EE">
        <w:rPr>
          <w:rFonts w:ascii="Times New Roman" w:hAnsi="Times New Roman"/>
          <w:bCs/>
          <w:szCs w:val="24"/>
        </w:rPr>
        <w:t>započeo</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postupak</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javne</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nabave</w:t>
      </w:r>
      <w:proofErr w:type="spellEnd"/>
      <w:r w:rsidRPr="003C38EE">
        <w:rPr>
          <w:rFonts w:ascii="Times New Roman" w:hAnsi="Times New Roman"/>
          <w:bCs/>
          <w:szCs w:val="24"/>
        </w:rPr>
        <w:t xml:space="preserve"> i </w:t>
      </w:r>
      <w:proofErr w:type="spellStart"/>
      <w:r w:rsidRPr="003C38EE">
        <w:rPr>
          <w:rFonts w:ascii="Times New Roman" w:hAnsi="Times New Roman"/>
          <w:bCs/>
          <w:szCs w:val="24"/>
        </w:rPr>
        <w:t>tijekom</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pet</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godina</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koje</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prethode</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toj</w:t>
      </w:r>
      <w:proofErr w:type="spellEnd"/>
      <w:r w:rsidRPr="003C38EE">
        <w:rPr>
          <w:rFonts w:ascii="Times New Roman" w:hAnsi="Times New Roman"/>
          <w:bCs/>
          <w:szCs w:val="24"/>
        </w:rPr>
        <w:t xml:space="preserve"> </w:t>
      </w:r>
      <w:proofErr w:type="spellStart"/>
      <w:r w:rsidRPr="003C38EE">
        <w:rPr>
          <w:rFonts w:ascii="Times New Roman" w:hAnsi="Times New Roman"/>
          <w:bCs/>
          <w:szCs w:val="24"/>
        </w:rPr>
        <w:t>godini</w:t>
      </w:r>
      <w:proofErr w:type="spellEnd"/>
      <w:r w:rsidRPr="003C38EE">
        <w:rPr>
          <w:rFonts w:ascii="Times New Roman" w:hAnsi="Times New Roman"/>
          <w:bCs/>
          <w:szCs w:val="24"/>
        </w:rPr>
        <w:t xml:space="preserve">. </w:t>
      </w:r>
      <w:proofErr w:type="spellStart"/>
      <w:r w:rsidRPr="003C38EE">
        <w:rPr>
          <w:rFonts w:ascii="Times New Roman" w:hAnsi="Times New Roman"/>
          <w:szCs w:val="24"/>
        </w:rPr>
        <w:t>Popis</w:t>
      </w:r>
      <w:proofErr w:type="spellEnd"/>
      <w:r w:rsidRPr="003C38EE">
        <w:rPr>
          <w:rFonts w:ascii="Times New Roman" w:hAnsi="Times New Roman"/>
          <w:szCs w:val="24"/>
        </w:rPr>
        <w:t xml:space="preserve"> </w:t>
      </w:r>
      <w:proofErr w:type="spellStart"/>
      <w:r w:rsidRPr="003C38EE">
        <w:rPr>
          <w:rFonts w:ascii="Times New Roman" w:hAnsi="Times New Roman"/>
          <w:szCs w:val="24"/>
        </w:rPr>
        <w:t>sadržava</w:t>
      </w:r>
      <w:proofErr w:type="spellEnd"/>
      <w:r w:rsidRPr="003C38EE">
        <w:rPr>
          <w:rFonts w:ascii="Times New Roman" w:hAnsi="Times New Roman"/>
          <w:szCs w:val="24"/>
        </w:rPr>
        <w:t xml:space="preserve"> </w:t>
      </w:r>
      <w:proofErr w:type="spellStart"/>
      <w:r w:rsidRPr="003C38EE">
        <w:rPr>
          <w:rFonts w:ascii="Times New Roman" w:hAnsi="Times New Roman"/>
          <w:szCs w:val="24"/>
        </w:rPr>
        <w:t>ili</w:t>
      </w:r>
      <w:proofErr w:type="spellEnd"/>
      <w:r w:rsidRPr="003C38EE">
        <w:rPr>
          <w:rFonts w:ascii="Times New Roman" w:hAnsi="Times New Roman"/>
          <w:szCs w:val="24"/>
        </w:rPr>
        <w:t xml:space="preserve"> </w:t>
      </w:r>
      <w:proofErr w:type="spellStart"/>
      <w:r w:rsidRPr="003C38EE">
        <w:rPr>
          <w:rFonts w:ascii="Times New Roman" w:hAnsi="Times New Roman"/>
          <w:szCs w:val="24"/>
        </w:rPr>
        <w:t>mu</w:t>
      </w:r>
      <w:proofErr w:type="spellEnd"/>
      <w:r w:rsidRPr="003C38EE">
        <w:rPr>
          <w:rFonts w:ascii="Times New Roman" w:hAnsi="Times New Roman"/>
          <w:szCs w:val="24"/>
        </w:rPr>
        <w:t xml:space="preserve"> se </w:t>
      </w:r>
      <w:proofErr w:type="spellStart"/>
      <w:r w:rsidRPr="003C38EE">
        <w:rPr>
          <w:rFonts w:ascii="Times New Roman" w:hAnsi="Times New Roman"/>
          <w:szCs w:val="24"/>
        </w:rPr>
        <w:t>prilaže</w:t>
      </w:r>
      <w:proofErr w:type="spellEnd"/>
      <w:r w:rsidRPr="003C38EE">
        <w:rPr>
          <w:rFonts w:ascii="Times New Roman" w:hAnsi="Times New Roman"/>
          <w:szCs w:val="24"/>
        </w:rPr>
        <w:t xml:space="preserve"> </w:t>
      </w:r>
      <w:proofErr w:type="spellStart"/>
      <w:r w:rsidRPr="003C38EE">
        <w:rPr>
          <w:rFonts w:ascii="Times New Roman" w:hAnsi="Times New Roman"/>
          <w:szCs w:val="24"/>
        </w:rPr>
        <w:t>potvrda</w:t>
      </w:r>
      <w:proofErr w:type="spellEnd"/>
      <w:r w:rsidRPr="003C38EE">
        <w:rPr>
          <w:rFonts w:ascii="Times New Roman" w:hAnsi="Times New Roman"/>
          <w:szCs w:val="24"/>
        </w:rPr>
        <w:t xml:space="preserve"> </w:t>
      </w:r>
      <w:proofErr w:type="spellStart"/>
      <w:r w:rsidRPr="003C38EE">
        <w:rPr>
          <w:rFonts w:ascii="Times New Roman" w:hAnsi="Times New Roman"/>
          <w:szCs w:val="24"/>
        </w:rPr>
        <w:t>druge</w:t>
      </w:r>
      <w:proofErr w:type="spellEnd"/>
      <w:r w:rsidRPr="003C38EE">
        <w:rPr>
          <w:rFonts w:ascii="Times New Roman" w:hAnsi="Times New Roman"/>
          <w:szCs w:val="24"/>
        </w:rPr>
        <w:t xml:space="preserve"> </w:t>
      </w:r>
      <w:proofErr w:type="spellStart"/>
      <w:r w:rsidRPr="003C38EE">
        <w:rPr>
          <w:rFonts w:ascii="Times New Roman" w:hAnsi="Times New Roman"/>
          <w:szCs w:val="24"/>
        </w:rPr>
        <w:t>ugovorne</w:t>
      </w:r>
      <w:proofErr w:type="spellEnd"/>
      <w:r w:rsidRPr="003C38EE">
        <w:rPr>
          <w:rFonts w:ascii="Times New Roman" w:hAnsi="Times New Roman"/>
          <w:szCs w:val="24"/>
        </w:rPr>
        <w:t xml:space="preserve"> </w:t>
      </w:r>
      <w:proofErr w:type="spellStart"/>
      <w:r w:rsidRPr="003C38EE">
        <w:rPr>
          <w:rFonts w:ascii="Times New Roman" w:hAnsi="Times New Roman"/>
          <w:szCs w:val="24"/>
        </w:rPr>
        <w:t>strane</w:t>
      </w:r>
      <w:proofErr w:type="spellEnd"/>
      <w:r w:rsidRPr="003C38EE">
        <w:rPr>
          <w:rFonts w:ascii="Times New Roman" w:hAnsi="Times New Roman"/>
          <w:szCs w:val="24"/>
        </w:rPr>
        <w:t xml:space="preserve"> o </w:t>
      </w:r>
      <w:proofErr w:type="spellStart"/>
      <w:r w:rsidRPr="003C38EE">
        <w:rPr>
          <w:rFonts w:ascii="Times New Roman" w:hAnsi="Times New Roman"/>
          <w:szCs w:val="24"/>
        </w:rPr>
        <w:t>urednom</w:t>
      </w:r>
      <w:proofErr w:type="spellEnd"/>
      <w:r w:rsidRPr="003C38EE">
        <w:rPr>
          <w:rFonts w:ascii="Times New Roman" w:hAnsi="Times New Roman"/>
          <w:szCs w:val="24"/>
        </w:rPr>
        <w:t xml:space="preserve"> </w:t>
      </w:r>
      <w:proofErr w:type="spellStart"/>
      <w:r w:rsidRPr="003C38EE">
        <w:rPr>
          <w:rFonts w:ascii="Times New Roman" w:hAnsi="Times New Roman"/>
          <w:szCs w:val="24"/>
        </w:rPr>
        <w:t>izvođenju</w:t>
      </w:r>
      <w:proofErr w:type="spellEnd"/>
      <w:r w:rsidRPr="003C38EE">
        <w:rPr>
          <w:rFonts w:ascii="Times New Roman" w:hAnsi="Times New Roman"/>
          <w:szCs w:val="24"/>
        </w:rPr>
        <w:t xml:space="preserve"> i </w:t>
      </w:r>
      <w:proofErr w:type="spellStart"/>
      <w:r w:rsidRPr="003C38EE">
        <w:rPr>
          <w:rFonts w:ascii="Times New Roman" w:hAnsi="Times New Roman"/>
          <w:szCs w:val="24"/>
        </w:rPr>
        <w:t>ishodu</w:t>
      </w:r>
      <w:proofErr w:type="spellEnd"/>
      <w:r w:rsidRPr="003C38EE">
        <w:rPr>
          <w:rFonts w:ascii="Times New Roman" w:hAnsi="Times New Roman"/>
          <w:szCs w:val="24"/>
        </w:rPr>
        <w:t xml:space="preserve"> </w:t>
      </w:r>
      <w:proofErr w:type="spellStart"/>
      <w:r w:rsidRPr="003C38EE">
        <w:rPr>
          <w:rFonts w:ascii="Times New Roman" w:hAnsi="Times New Roman"/>
          <w:szCs w:val="24"/>
        </w:rPr>
        <w:t>najvažnijih</w:t>
      </w:r>
      <w:proofErr w:type="spellEnd"/>
      <w:r w:rsidRPr="003C38EE">
        <w:rPr>
          <w:rFonts w:ascii="Times New Roman" w:hAnsi="Times New Roman"/>
          <w:szCs w:val="24"/>
        </w:rPr>
        <w:t xml:space="preserve"> </w:t>
      </w:r>
      <w:proofErr w:type="spellStart"/>
      <w:r w:rsidRPr="003C38EE">
        <w:rPr>
          <w:rFonts w:ascii="Times New Roman" w:hAnsi="Times New Roman"/>
          <w:szCs w:val="24"/>
        </w:rPr>
        <w:t>radova</w:t>
      </w:r>
      <w:proofErr w:type="spellEnd"/>
      <w:r w:rsidRPr="003C38EE">
        <w:rPr>
          <w:rFonts w:ascii="Times New Roman" w:hAnsi="Times New Roman"/>
          <w:bCs/>
          <w:szCs w:val="24"/>
        </w:rPr>
        <w:t>.</w:t>
      </w:r>
    </w:p>
    <w:p w:rsidR="002D2C38" w:rsidRPr="006B4387" w:rsidRDefault="002D2C38" w:rsidP="00FD34A7">
      <w:pPr>
        <w:spacing w:line="240" w:lineRule="auto"/>
        <w:contextualSpacing/>
        <w:jc w:val="both"/>
        <w:rPr>
          <w:rFonts w:cs="Times New Roman"/>
          <w:szCs w:val="24"/>
        </w:rPr>
      </w:pPr>
      <w:r w:rsidRPr="006B4387">
        <w:rPr>
          <w:rFonts w:cs="Times New Roman"/>
          <w:szCs w:val="24"/>
        </w:rPr>
        <w:t xml:space="preserve">Ako je potrebno, Naručitelj može izravno od druge ugovorne strane zatražiti provjeru istinitosti popisa i potvrda. Gospodarski subjekt koji ima poslovni </w:t>
      </w:r>
      <w:proofErr w:type="spellStart"/>
      <w:r w:rsidRPr="006B4387">
        <w:rPr>
          <w:rFonts w:cs="Times New Roman"/>
          <w:szCs w:val="24"/>
        </w:rPr>
        <w:t>nastan</w:t>
      </w:r>
      <w:proofErr w:type="spellEnd"/>
      <w:r w:rsidRPr="006B4387">
        <w:rPr>
          <w:rFonts w:cs="Times New Roman"/>
          <w:szCs w:val="24"/>
        </w:rPr>
        <w:t xml:space="preserve"> izvan Republike Hrvatske, kao dokaz tehničke i stručne sposobnosti može imati iskazanu vrijednost ugovora u stranoj valuti, ali se obračun u kune, u svrhu ocjene tehničke sposobnosti gospodarskog subjekta prilikom pregleda i ocjene ponuda, obavlja po srednjem tečaju HNB na dan objave obavijesti o nadmetanju u Elektroničkom oglasniku javne nabave RH..</w:t>
      </w:r>
    </w:p>
    <w:p w:rsidR="008F720D" w:rsidRDefault="008F720D" w:rsidP="00FD34A7">
      <w:pPr>
        <w:spacing w:line="240" w:lineRule="auto"/>
        <w:contextualSpacing/>
        <w:jc w:val="both"/>
        <w:rPr>
          <w:rFonts w:cs="Times New Roman"/>
          <w:szCs w:val="24"/>
        </w:rPr>
      </w:pPr>
    </w:p>
    <w:p w:rsidR="003C38EE" w:rsidRDefault="002D2C38" w:rsidP="00FD34A7">
      <w:pPr>
        <w:spacing w:line="240" w:lineRule="auto"/>
        <w:contextualSpacing/>
        <w:jc w:val="both"/>
        <w:rPr>
          <w:rFonts w:cs="Times New Roman"/>
          <w:szCs w:val="24"/>
        </w:rPr>
      </w:pPr>
      <w:r w:rsidRPr="006B4387">
        <w:rPr>
          <w:rFonts w:cs="Times New Roman"/>
          <w:szCs w:val="24"/>
        </w:rPr>
        <w:t>U slučaju zajednice gospodarskih subjekata, tehnička i stručna sposobnost može se dokazati kumulativno.</w:t>
      </w:r>
    </w:p>
    <w:p w:rsidR="00544608" w:rsidRPr="006B4387" w:rsidRDefault="00DA694D" w:rsidP="00FD34A7">
      <w:pPr>
        <w:pStyle w:val="Naslov2"/>
        <w:spacing w:line="240" w:lineRule="auto"/>
        <w:contextualSpacing/>
        <w:jc w:val="both"/>
      </w:pPr>
      <w:bookmarkStart w:id="119" w:name="_Toc512336394"/>
      <w:r>
        <w:t>4.4. OSLANJANJE NA SPOSOBNOST DRUGIH SUBJEKATA</w:t>
      </w:r>
      <w:bookmarkEnd w:id="119"/>
    </w:p>
    <w:p w:rsidR="00544608" w:rsidRPr="006B4387" w:rsidRDefault="00544608" w:rsidP="00FD34A7">
      <w:pPr>
        <w:spacing w:line="240" w:lineRule="auto"/>
        <w:contextualSpacing/>
        <w:jc w:val="both"/>
        <w:rPr>
          <w:rFonts w:cs="Times New Roman"/>
          <w:szCs w:val="24"/>
        </w:rPr>
      </w:pPr>
      <w:r w:rsidRPr="006B4387">
        <w:rPr>
          <w:rFonts w:cs="Times New Roman"/>
          <w:szCs w:val="24"/>
        </w:rPr>
        <w:t>Radi dokazivanja ispunjavanja kriterija ekonomske i financijske te tehničke i stručne sposobnosti</w:t>
      </w:r>
      <w:r>
        <w:rPr>
          <w:rFonts w:cs="Times New Roman"/>
          <w:szCs w:val="24"/>
        </w:rPr>
        <w:t xml:space="preserve"> </w:t>
      </w:r>
      <w:r w:rsidR="00E07326">
        <w:rPr>
          <w:rFonts w:cs="Times New Roman"/>
          <w:szCs w:val="24"/>
        </w:rPr>
        <w:t>p</w:t>
      </w:r>
      <w:r w:rsidRPr="006B4387">
        <w:rPr>
          <w:rFonts w:cs="Times New Roman"/>
          <w:szCs w:val="24"/>
        </w:rPr>
        <w:t xml:space="preserve">onuditelj ili </w:t>
      </w:r>
      <w:r w:rsidR="00E07326">
        <w:rPr>
          <w:rFonts w:cs="Times New Roman"/>
          <w:szCs w:val="24"/>
        </w:rPr>
        <w:t>z</w:t>
      </w:r>
      <w:r w:rsidRPr="006B4387">
        <w:rPr>
          <w:rFonts w:cs="Times New Roman"/>
          <w:szCs w:val="24"/>
        </w:rPr>
        <w:t>ajednica gospodarskih subjekata se može, sukladno članku 273. ZJN 2016., osloniti na sposobnost drugih subjekata, bez obzira na pravnu prirodu njihova međusobnog odnosa.</w:t>
      </w:r>
    </w:p>
    <w:p w:rsidR="008F720D" w:rsidRDefault="008F720D" w:rsidP="00FD34A7">
      <w:pPr>
        <w:spacing w:line="240" w:lineRule="auto"/>
        <w:contextualSpacing/>
        <w:jc w:val="both"/>
        <w:rPr>
          <w:rFonts w:cs="Times New Roman"/>
          <w:szCs w:val="24"/>
        </w:rPr>
      </w:pPr>
    </w:p>
    <w:p w:rsidR="00544608" w:rsidRDefault="00544608" w:rsidP="00FD34A7">
      <w:pPr>
        <w:spacing w:line="240" w:lineRule="auto"/>
        <w:contextualSpacing/>
        <w:jc w:val="both"/>
        <w:rPr>
          <w:rFonts w:cs="Times New Roman"/>
          <w:szCs w:val="24"/>
        </w:rPr>
      </w:pPr>
      <w:r w:rsidRPr="007E5C9A">
        <w:rPr>
          <w:rFonts w:cs="Times New Roman"/>
          <w:szCs w:val="24"/>
        </w:rPr>
        <w:t>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w:t>
      </w:r>
      <w:r w:rsidRPr="00F012B0">
        <w:t xml:space="preserve"> </w:t>
      </w:r>
      <w:r>
        <w:rPr>
          <w:rFonts w:cs="Times New Roman"/>
          <w:szCs w:val="24"/>
        </w:rPr>
        <w:t>I</w:t>
      </w:r>
      <w:r w:rsidRPr="00F012B0">
        <w:rPr>
          <w:rFonts w:cs="Times New Roman"/>
          <w:szCs w:val="24"/>
        </w:rPr>
        <w:t xml:space="preserve">zjavu o stavljanju resursa na raspolaganje </w:t>
      </w:r>
      <w:r>
        <w:rPr>
          <w:rFonts w:cs="Times New Roman"/>
          <w:szCs w:val="24"/>
        </w:rPr>
        <w:t xml:space="preserve">naručitelj će </w:t>
      </w:r>
      <w:r w:rsidRPr="00F012B0">
        <w:rPr>
          <w:rFonts w:cs="Times New Roman"/>
          <w:szCs w:val="24"/>
        </w:rPr>
        <w:t>tražiti od ponuditelja koji je podnio ekonomski najpovoljniju ponudu kao dio ažuriranih popratnih dokumenata.</w:t>
      </w:r>
    </w:p>
    <w:p w:rsidR="008F720D" w:rsidRDefault="008F720D" w:rsidP="00FD34A7">
      <w:pPr>
        <w:spacing w:after="0" w:line="240" w:lineRule="auto"/>
        <w:contextualSpacing/>
        <w:jc w:val="both"/>
        <w:rPr>
          <w:rFonts w:cs="Times New Roman"/>
          <w:szCs w:val="24"/>
        </w:rPr>
      </w:pPr>
    </w:p>
    <w:p w:rsidR="00544608" w:rsidRPr="006B4387" w:rsidRDefault="00544608" w:rsidP="00FD34A7">
      <w:pPr>
        <w:spacing w:after="0" w:line="240" w:lineRule="auto"/>
        <w:contextualSpacing/>
        <w:jc w:val="both"/>
        <w:rPr>
          <w:rFonts w:cs="Times New Roman"/>
          <w:szCs w:val="24"/>
        </w:rPr>
      </w:pPr>
      <w:r w:rsidRPr="006B4387">
        <w:rPr>
          <w:rFonts w:cs="Times New Roman"/>
          <w:szCs w:val="24"/>
        </w:rPr>
        <w:t>Ponuditelj u ponudi mora dokazati za gospodarske subjekte na čiju se sposobnost oslanja da:</w:t>
      </w:r>
    </w:p>
    <w:p w:rsidR="00544608" w:rsidRPr="003C38EE" w:rsidRDefault="00844E80" w:rsidP="00FD34A7">
      <w:pPr>
        <w:pStyle w:val="Odlomakpopisa"/>
        <w:numPr>
          <w:ilvl w:val="0"/>
          <w:numId w:val="20"/>
        </w:numPr>
        <w:spacing w:after="0" w:line="240" w:lineRule="auto"/>
        <w:jc w:val="both"/>
        <w:rPr>
          <w:rFonts w:ascii="Times New Roman" w:hAnsi="Times New Roman"/>
          <w:szCs w:val="24"/>
        </w:rPr>
      </w:pPr>
      <w:r>
        <w:rPr>
          <w:rFonts w:ascii="Times New Roman" w:hAnsi="Times New Roman"/>
          <w:szCs w:val="24"/>
        </w:rPr>
        <w:t>n</w:t>
      </w:r>
      <w:r w:rsidR="00544608" w:rsidRPr="003C38EE">
        <w:rPr>
          <w:rFonts w:ascii="Times New Roman" w:hAnsi="Times New Roman"/>
          <w:szCs w:val="24"/>
        </w:rPr>
        <w:t xml:space="preserve">e </w:t>
      </w:r>
      <w:proofErr w:type="spellStart"/>
      <w:r w:rsidR="00544608" w:rsidRPr="003C38EE">
        <w:rPr>
          <w:rFonts w:ascii="Times New Roman" w:hAnsi="Times New Roman"/>
          <w:szCs w:val="24"/>
        </w:rPr>
        <w:t>postoje</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osnove</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za</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njihovo</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isključenje</w:t>
      </w:r>
      <w:proofErr w:type="spellEnd"/>
      <w:r w:rsidR="00544608" w:rsidRPr="003C38EE">
        <w:rPr>
          <w:rFonts w:ascii="Times New Roman" w:hAnsi="Times New Roman"/>
          <w:szCs w:val="24"/>
        </w:rPr>
        <w:t>,</w:t>
      </w:r>
    </w:p>
    <w:p w:rsidR="00544608" w:rsidRPr="003C38EE" w:rsidRDefault="00844E80" w:rsidP="00FD34A7">
      <w:pPr>
        <w:pStyle w:val="Odlomakpopisa"/>
        <w:numPr>
          <w:ilvl w:val="0"/>
          <w:numId w:val="20"/>
        </w:numPr>
        <w:spacing w:line="240" w:lineRule="auto"/>
        <w:jc w:val="both"/>
        <w:rPr>
          <w:rFonts w:ascii="Times New Roman" w:hAnsi="Times New Roman"/>
          <w:szCs w:val="24"/>
        </w:rPr>
      </w:pPr>
      <w:proofErr w:type="spellStart"/>
      <w:r>
        <w:rPr>
          <w:rFonts w:ascii="Times New Roman" w:hAnsi="Times New Roman"/>
          <w:szCs w:val="24"/>
        </w:rPr>
        <w:t>i</w:t>
      </w:r>
      <w:r w:rsidR="00544608" w:rsidRPr="003C38EE">
        <w:rPr>
          <w:rFonts w:ascii="Times New Roman" w:hAnsi="Times New Roman"/>
          <w:szCs w:val="24"/>
        </w:rPr>
        <w:t>spunjavaju</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uvjete</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ekonomske</w:t>
      </w:r>
      <w:proofErr w:type="spellEnd"/>
      <w:r w:rsidR="00544608" w:rsidRPr="003C38EE">
        <w:rPr>
          <w:rFonts w:ascii="Times New Roman" w:hAnsi="Times New Roman"/>
          <w:szCs w:val="24"/>
        </w:rPr>
        <w:t xml:space="preserve"> i </w:t>
      </w:r>
      <w:proofErr w:type="spellStart"/>
      <w:r w:rsidR="00544608" w:rsidRPr="003C38EE">
        <w:rPr>
          <w:rFonts w:ascii="Times New Roman" w:hAnsi="Times New Roman"/>
          <w:szCs w:val="24"/>
        </w:rPr>
        <w:t>financijske</w:t>
      </w:r>
      <w:proofErr w:type="spellEnd"/>
      <w:r w:rsidR="00544608" w:rsidRPr="003C38EE">
        <w:rPr>
          <w:rFonts w:ascii="Times New Roman" w:hAnsi="Times New Roman"/>
          <w:szCs w:val="24"/>
        </w:rPr>
        <w:t xml:space="preserve"> i/</w:t>
      </w:r>
      <w:proofErr w:type="spellStart"/>
      <w:r w:rsidR="00544608" w:rsidRPr="003C38EE">
        <w:rPr>
          <w:rFonts w:ascii="Times New Roman" w:hAnsi="Times New Roman"/>
          <w:szCs w:val="24"/>
        </w:rPr>
        <w:t>ili</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tehničke</w:t>
      </w:r>
      <w:proofErr w:type="spellEnd"/>
      <w:r w:rsidR="00544608" w:rsidRPr="003C38EE">
        <w:rPr>
          <w:rFonts w:ascii="Times New Roman" w:hAnsi="Times New Roman"/>
          <w:szCs w:val="24"/>
        </w:rPr>
        <w:t xml:space="preserve"> i </w:t>
      </w:r>
      <w:proofErr w:type="spellStart"/>
      <w:r w:rsidR="00544608" w:rsidRPr="003C38EE">
        <w:rPr>
          <w:rFonts w:ascii="Times New Roman" w:hAnsi="Times New Roman"/>
          <w:szCs w:val="24"/>
        </w:rPr>
        <w:t>stručne</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sposobnosti</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ovisno</w:t>
      </w:r>
      <w:proofErr w:type="spellEnd"/>
      <w:r w:rsidR="00544608" w:rsidRPr="003C38EE">
        <w:rPr>
          <w:rFonts w:ascii="Times New Roman" w:hAnsi="Times New Roman"/>
          <w:szCs w:val="24"/>
        </w:rPr>
        <w:t xml:space="preserve"> na </w:t>
      </w:r>
      <w:proofErr w:type="spellStart"/>
      <w:r w:rsidR="00544608" w:rsidRPr="003C38EE">
        <w:rPr>
          <w:rFonts w:ascii="Times New Roman" w:hAnsi="Times New Roman"/>
          <w:szCs w:val="24"/>
        </w:rPr>
        <w:t>koju</w:t>
      </w:r>
      <w:proofErr w:type="spellEnd"/>
      <w:r w:rsidR="00544608" w:rsidRPr="003C38EE">
        <w:rPr>
          <w:rFonts w:ascii="Times New Roman" w:hAnsi="Times New Roman"/>
          <w:szCs w:val="24"/>
        </w:rPr>
        <w:t xml:space="preserve"> se </w:t>
      </w:r>
      <w:proofErr w:type="spellStart"/>
      <w:r w:rsidR="00544608" w:rsidRPr="003C38EE">
        <w:rPr>
          <w:rFonts w:ascii="Times New Roman" w:hAnsi="Times New Roman"/>
          <w:szCs w:val="24"/>
        </w:rPr>
        <w:t>sposobnost</w:t>
      </w:r>
      <w:proofErr w:type="spellEnd"/>
      <w:r w:rsidR="00544608" w:rsidRPr="003C38EE">
        <w:rPr>
          <w:rFonts w:ascii="Times New Roman" w:hAnsi="Times New Roman"/>
          <w:szCs w:val="24"/>
        </w:rPr>
        <w:t xml:space="preserve"> </w:t>
      </w:r>
      <w:proofErr w:type="spellStart"/>
      <w:r w:rsidR="00E07326">
        <w:rPr>
          <w:rFonts w:ascii="Times New Roman" w:hAnsi="Times New Roman"/>
          <w:szCs w:val="24"/>
        </w:rPr>
        <w:t>p</w:t>
      </w:r>
      <w:r w:rsidR="00544608" w:rsidRPr="003C38EE">
        <w:rPr>
          <w:rFonts w:ascii="Times New Roman" w:hAnsi="Times New Roman"/>
          <w:szCs w:val="24"/>
        </w:rPr>
        <w:t>onuditelj</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oslanja</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za</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one</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uvjete</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radi</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čijeg</w:t>
      </w:r>
      <w:proofErr w:type="spellEnd"/>
      <w:r w:rsidR="00544608" w:rsidRPr="003C38EE">
        <w:rPr>
          <w:rFonts w:ascii="Times New Roman" w:hAnsi="Times New Roman"/>
          <w:szCs w:val="24"/>
        </w:rPr>
        <w:t xml:space="preserve"> se </w:t>
      </w:r>
      <w:proofErr w:type="spellStart"/>
      <w:r w:rsidR="00544608" w:rsidRPr="003C38EE">
        <w:rPr>
          <w:rFonts w:ascii="Times New Roman" w:hAnsi="Times New Roman"/>
          <w:szCs w:val="24"/>
        </w:rPr>
        <w:t>ispunjenja</w:t>
      </w:r>
      <w:proofErr w:type="spellEnd"/>
      <w:r w:rsidR="00544608" w:rsidRPr="003C38EE">
        <w:rPr>
          <w:rFonts w:ascii="Times New Roman" w:hAnsi="Times New Roman"/>
          <w:szCs w:val="24"/>
        </w:rPr>
        <w:t xml:space="preserve"> na </w:t>
      </w:r>
      <w:proofErr w:type="spellStart"/>
      <w:r w:rsidR="00544608" w:rsidRPr="003C38EE">
        <w:rPr>
          <w:rFonts w:ascii="Times New Roman" w:hAnsi="Times New Roman"/>
          <w:szCs w:val="24"/>
        </w:rPr>
        <w:t>gospodarski</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subjekt</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oslonio</w:t>
      </w:r>
      <w:proofErr w:type="spellEnd"/>
      <w:r w:rsidR="00544608" w:rsidRPr="003C38EE">
        <w:rPr>
          <w:rFonts w:ascii="Times New Roman" w:hAnsi="Times New Roman"/>
          <w:szCs w:val="24"/>
        </w:rPr>
        <w:t xml:space="preserve"> </w:t>
      </w:r>
      <w:proofErr w:type="spellStart"/>
      <w:r w:rsidR="00E07326">
        <w:rPr>
          <w:rFonts w:ascii="Times New Roman" w:hAnsi="Times New Roman"/>
          <w:szCs w:val="24"/>
        </w:rPr>
        <w:t>p</w:t>
      </w:r>
      <w:r w:rsidR="00544608" w:rsidRPr="003C38EE">
        <w:rPr>
          <w:rFonts w:ascii="Times New Roman" w:hAnsi="Times New Roman"/>
          <w:szCs w:val="24"/>
        </w:rPr>
        <w:t>onuditelj</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ili</w:t>
      </w:r>
      <w:proofErr w:type="spellEnd"/>
      <w:r w:rsidR="00544608" w:rsidRPr="003C38EE">
        <w:rPr>
          <w:rFonts w:ascii="Times New Roman" w:hAnsi="Times New Roman"/>
          <w:szCs w:val="24"/>
        </w:rPr>
        <w:t xml:space="preserve"> </w:t>
      </w:r>
      <w:proofErr w:type="spellStart"/>
      <w:r w:rsidR="00E07326">
        <w:rPr>
          <w:rFonts w:ascii="Times New Roman" w:hAnsi="Times New Roman"/>
          <w:szCs w:val="24"/>
        </w:rPr>
        <w:t>z</w:t>
      </w:r>
      <w:r w:rsidR="00544608" w:rsidRPr="003C38EE">
        <w:rPr>
          <w:rFonts w:ascii="Times New Roman" w:hAnsi="Times New Roman"/>
          <w:szCs w:val="24"/>
        </w:rPr>
        <w:t>ajednica</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gospodarskih</w:t>
      </w:r>
      <w:proofErr w:type="spellEnd"/>
      <w:r w:rsidR="00544608" w:rsidRPr="003C38EE">
        <w:rPr>
          <w:rFonts w:ascii="Times New Roman" w:hAnsi="Times New Roman"/>
          <w:szCs w:val="24"/>
        </w:rPr>
        <w:t xml:space="preserve"> </w:t>
      </w:r>
      <w:proofErr w:type="spellStart"/>
      <w:r w:rsidR="00544608" w:rsidRPr="003C38EE">
        <w:rPr>
          <w:rFonts w:ascii="Times New Roman" w:hAnsi="Times New Roman"/>
          <w:szCs w:val="24"/>
        </w:rPr>
        <w:t>subjekata</w:t>
      </w:r>
      <w:proofErr w:type="spellEnd"/>
      <w:r w:rsidR="00544608" w:rsidRPr="003C38EE">
        <w:rPr>
          <w:rFonts w:ascii="Times New Roman" w:hAnsi="Times New Roman"/>
          <w:szCs w:val="24"/>
        </w:rPr>
        <w:t>),</w:t>
      </w:r>
    </w:p>
    <w:p w:rsidR="008F720D" w:rsidRDefault="00544608" w:rsidP="00FD34A7">
      <w:pPr>
        <w:spacing w:line="240" w:lineRule="auto"/>
        <w:contextualSpacing/>
        <w:jc w:val="both"/>
        <w:rPr>
          <w:rFonts w:cs="Times New Roman"/>
          <w:szCs w:val="24"/>
        </w:rPr>
      </w:pPr>
      <w:r w:rsidRPr="006B4387">
        <w:rPr>
          <w:rFonts w:cs="Times New Roman"/>
          <w:szCs w:val="24"/>
        </w:rPr>
        <w:t xml:space="preserve">Naručitelj će od </w:t>
      </w:r>
      <w:r w:rsidR="00E07326">
        <w:rPr>
          <w:rFonts w:cs="Times New Roman"/>
          <w:szCs w:val="24"/>
        </w:rPr>
        <w:t>p</w:t>
      </w:r>
      <w:r w:rsidRPr="006B4387">
        <w:rPr>
          <w:rFonts w:cs="Times New Roman"/>
          <w:szCs w:val="24"/>
        </w:rPr>
        <w:t>onuditelja zahtijevati da zamijeni subjekt na čiju se sposobnost oslonio radi</w:t>
      </w:r>
      <w:r>
        <w:rPr>
          <w:rFonts w:cs="Times New Roman"/>
          <w:szCs w:val="24"/>
        </w:rPr>
        <w:t xml:space="preserve"> </w:t>
      </w:r>
      <w:r w:rsidRPr="006B4387">
        <w:rPr>
          <w:rFonts w:cs="Times New Roman"/>
          <w:szCs w:val="24"/>
        </w:rPr>
        <w:t>dokazivanja kriterija za odabir ako, na temelju provjere, utvrdi da kod tog subjekta postoje osnove za isključenje ili da ne udovoljava relevantnim kriterijima za odabir gospodarskog subjekta. Ako se gospodarski subjekt oslanja na sposobnost drugih subjekata radi dokazivanja ispunjavanja</w:t>
      </w:r>
      <w:r>
        <w:rPr>
          <w:rFonts w:cs="Times New Roman"/>
          <w:szCs w:val="24"/>
        </w:rPr>
        <w:t xml:space="preserve"> </w:t>
      </w:r>
      <w:r w:rsidRPr="006B4387">
        <w:rPr>
          <w:rFonts w:cs="Times New Roman"/>
          <w:szCs w:val="24"/>
        </w:rPr>
        <w:t>kriterija ekonomske i financijske sposobnosti, drugi subjekti su solidarno odgovorni za izvršenje ugovora. Navedena odredba će biti sastavni dio ugovora o javnoj nabavi koji će sklopiti Naručitelj s</w:t>
      </w:r>
      <w:r>
        <w:rPr>
          <w:rFonts w:cs="Times New Roman"/>
          <w:szCs w:val="24"/>
        </w:rPr>
        <w:t xml:space="preserve"> </w:t>
      </w:r>
      <w:r w:rsidRPr="006B4387">
        <w:rPr>
          <w:rFonts w:cs="Times New Roman"/>
          <w:szCs w:val="24"/>
        </w:rPr>
        <w:t xml:space="preserve">odabranim </w:t>
      </w:r>
      <w:r>
        <w:rPr>
          <w:rFonts w:cs="Times New Roman"/>
          <w:szCs w:val="24"/>
        </w:rPr>
        <w:t>p</w:t>
      </w:r>
      <w:r w:rsidRPr="006B4387">
        <w:rPr>
          <w:rFonts w:cs="Times New Roman"/>
          <w:szCs w:val="24"/>
        </w:rPr>
        <w:t>onuditeljem.</w:t>
      </w:r>
      <w:r>
        <w:rPr>
          <w:rFonts w:cs="Times New Roman"/>
          <w:szCs w:val="24"/>
        </w:rPr>
        <w:t xml:space="preserve"> </w:t>
      </w:r>
      <w:r w:rsidRPr="006B4387">
        <w:rPr>
          <w:rFonts w:cs="Times New Roman"/>
          <w:szCs w:val="24"/>
        </w:rPr>
        <w:t>Zajednica gospodarskih subjekata može se osloniti na sposobnost članova zajednice ili drugih subjekata pod uvjetima od</w:t>
      </w:r>
      <w:r>
        <w:rPr>
          <w:rFonts w:cs="Times New Roman"/>
          <w:szCs w:val="24"/>
        </w:rPr>
        <w:t>ređenim Zakonom o javnoj nabavi.</w:t>
      </w:r>
      <w:bookmarkStart w:id="120" w:name="_Toc506463330"/>
      <w:bookmarkStart w:id="121" w:name="_Toc512336395"/>
    </w:p>
    <w:p w:rsidR="008F720D" w:rsidRDefault="008F720D" w:rsidP="00FD34A7">
      <w:pPr>
        <w:spacing w:line="240" w:lineRule="auto"/>
        <w:contextualSpacing/>
        <w:jc w:val="both"/>
        <w:rPr>
          <w:rFonts w:cs="Times New Roman"/>
          <w:szCs w:val="24"/>
        </w:rPr>
      </w:pPr>
    </w:p>
    <w:p w:rsidR="00DD2E12" w:rsidRPr="008F720D" w:rsidRDefault="002D2C38" w:rsidP="00FD34A7">
      <w:pPr>
        <w:spacing w:line="240" w:lineRule="auto"/>
        <w:contextualSpacing/>
        <w:jc w:val="both"/>
        <w:rPr>
          <w:rFonts w:cs="Times New Roman"/>
          <w:b/>
          <w:szCs w:val="24"/>
        </w:rPr>
      </w:pPr>
      <w:r w:rsidRPr="008F720D">
        <w:rPr>
          <w:rFonts w:eastAsia="Calibri"/>
          <w:b/>
        </w:rPr>
        <w:t xml:space="preserve">5. </w:t>
      </w:r>
      <w:r w:rsidR="00DD2E12" w:rsidRPr="008F720D">
        <w:rPr>
          <w:rFonts w:eastAsia="Calibri"/>
          <w:b/>
        </w:rPr>
        <w:t>EUROPSKA JEDINSTVENA DOKUMENTACIJA O NABAVI (ESPD)</w:t>
      </w:r>
      <w:bookmarkEnd w:id="120"/>
      <w:bookmarkEnd w:id="121"/>
    </w:p>
    <w:p w:rsidR="008205AB" w:rsidRPr="006B4387" w:rsidRDefault="008205AB" w:rsidP="00FD34A7">
      <w:pPr>
        <w:pStyle w:val="Naslov2"/>
        <w:spacing w:line="240" w:lineRule="auto"/>
        <w:contextualSpacing/>
        <w:jc w:val="both"/>
      </w:pPr>
      <w:bookmarkStart w:id="122" w:name="_Toc512336396"/>
      <w:r>
        <w:t>5</w:t>
      </w:r>
      <w:r w:rsidRPr="006B4387">
        <w:t>.1.</w:t>
      </w:r>
      <w:r w:rsidR="00FD34A7">
        <w:t xml:space="preserve"> </w:t>
      </w:r>
      <w:r w:rsidRPr="006B4387">
        <w:t>UPUTE ZA POPUNJAVANJE ESPD OBRASCA</w:t>
      </w:r>
      <w:bookmarkEnd w:id="122"/>
    </w:p>
    <w:p w:rsidR="002D2C38" w:rsidRPr="006B4387" w:rsidRDefault="002D2C38" w:rsidP="00FD34A7">
      <w:pPr>
        <w:spacing w:after="0" w:line="240" w:lineRule="auto"/>
        <w:contextualSpacing/>
        <w:jc w:val="both"/>
        <w:rPr>
          <w:rFonts w:cs="Times New Roman"/>
          <w:szCs w:val="24"/>
        </w:rPr>
      </w:pPr>
      <w:r w:rsidRPr="006B4387">
        <w:rPr>
          <w:rFonts w:cs="Times New Roman"/>
          <w:szCs w:val="24"/>
        </w:rPr>
        <w:t>U cilju dokazivanja da Ponuditelj nije u jednoj od situacija zbog koje se isključuje iz ovog postupka javne nabave, te u cilju dokazivanja ispunjavanja traženih kriterija za kvalitativni odabir gospodarskog subjekta, Ponuditelj obvezno u svojoj ponudi, kao njen sastavni dio prilaže popunjenu Europsku jedinstvenu dokumentaciju o nabavi (European</w:t>
      </w:r>
      <w:r>
        <w:rPr>
          <w:rFonts w:cs="Times New Roman"/>
          <w:szCs w:val="24"/>
        </w:rPr>
        <w:t xml:space="preserve"> </w:t>
      </w:r>
      <w:r w:rsidRPr="006B4387">
        <w:rPr>
          <w:rFonts w:cs="Times New Roman"/>
          <w:szCs w:val="24"/>
        </w:rPr>
        <w:t>Single</w:t>
      </w:r>
      <w:r>
        <w:rPr>
          <w:rFonts w:cs="Times New Roman"/>
          <w:szCs w:val="24"/>
        </w:rPr>
        <w:t xml:space="preserve"> </w:t>
      </w:r>
      <w:proofErr w:type="spellStart"/>
      <w:r w:rsidRPr="006B4387">
        <w:rPr>
          <w:rFonts w:cs="Times New Roman"/>
          <w:szCs w:val="24"/>
        </w:rPr>
        <w:t>Procurement</w:t>
      </w:r>
      <w:proofErr w:type="spellEnd"/>
      <w:r>
        <w:rPr>
          <w:rFonts w:cs="Times New Roman"/>
          <w:szCs w:val="24"/>
        </w:rPr>
        <w:t xml:space="preserve"> </w:t>
      </w:r>
      <w:proofErr w:type="spellStart"/>
      <w:r w:rsidRPr="006B4387">
        <w:rPr>
          <w:rFonts w:cs="Times New Roman"/>
          <w:szCs w:val="24"/>
        </w:rPr>
        <w:t>Document</w:t>
      </w:r>
      <w:proofErr w:type="spellEnd"/>
      <w:r w:rsidR="00844E80">
        <w:rPr>
          <w:rFonts w:cs="Times New Roman"/>
          <w:szCs w:val="24"/>
        </w:rPr>
        <w:t xml:space="preserve"> </w:t>
      </w:r>
      <w:r w:rsidRPr="006B4387">
        <w:rPr>
          <w:rFonts w:cs="Times New Roman"/>
          <w:szCs w:val="24"/>
        </w:rPr>
        <w:t xml:space="preserve">– ESPD). ESPD je ažurirana formalna izjava gospodarskog subjekta, koja služi kao preliminarni dokaz umjesto potvrda koje izdaju tijela javne vlasti ili treće </w:t>
      </w:r>
      <w:r w:rsidRPr="006B4387">
        <w:rPr>
          <w:rFonts w:cs="Times New Roman"/>
          <w:szCs w:val="24"/>
        </w:rPr>
        <w:lastRenderedPageBreak/>
        <w:t>strane, a kojima se potvrđuje da taj gospodarski subjekt ispunjava tražene kriterije za kvalitativni odabir gospodarskog subjekta, odnosno da:</w:t>
      </w:r>
    </w:p>
    <w:p w:rsidR="002D2C38" w:rsidRPr="006B4387" w:rsidRDefault="002D2C38" w:rsidP="00FD34A7">
      <w:pPr>
        <w:numPr>
          <w:ilvl w:val="0"/>
          <w:numId w:val="22"/>
        </w:numPr>
        <w:spacing w:after="0" w:line="240" w:lineRule="auto"/>
        <w:contextualSpacing/>
        <w:jc w:val="both"/>
        <w:rPr>
          <w:rFonts w:cs="Times New Roman"/>
          <w:szCs w:val="24"/>
        </w:rPr>
      </w:pPr>
      <w:r w:rsidRPr="006B4387">
        <w:rPr>
          <w:rFonts w:cs="Times New Roman"/>
          <w:szCs w:val="24"/>
        </w:rPr>
        <w:t>nije u jednoj od situacija zbog koje se gospodarski subjekt isključuje iz postupka javne</w:t>
      </w:r>
      <w:r>
        <w:rPr>
          <w:rFonts w:cs="Times New Roman"/>
          <w:szCs w:val="24"/>
        </w:rPr>
        <w:t xml:space="preserve"> </w:t>
      </w:r>
      <w:r w:rsidRPr="006B4387">
        <w:rPr>
          <w:rFonts w:cs="Times New Roman"/>
          <w:szCs w:val="24"/>
        </w:rPr>
        <w:t>nabave (osnove za isključenje)</w:t>
      </w:r>
    </w:p>
    <w:p w:rsidR="002D2C38" w:rsidRPr="006B4387" w:rsidRDefault="002D2C38" w:rsidP="00FD34A7">
      <w:pPr>
        <w:numPr>
          <w:ilvl w:val="0"/>
          <w:numId w:val="22"/>
        </w:numPr>
        <w:spacing w:line="240" w:lineRule="auto"/>
        <w:contextualSpacing/>
        <w:jc w:val="both"/>
        <w:rPr>
          <w:rFonts w:cs="Times New Roman"/>
          <w:szCs w:val="24"/>
        </w:rPr>
      </w:pPr>
      <w:r w:rsidRPr="006B4387">
        <w:rPr>
          <w:rFonts w:cs="Times New Roman"/>
          <w:szCs w:val="24"/>
        </w:rPr>
        <w:t>ispunjava tražene kriterije za odabir gospodarskog subjekta.</w:t>
      </w:r>
    </w:p>
    <w:p w:rsidR="008F720D" w:rsidRDefault="008F720D" w:rsidP="00FD34A7">
      <w:pPr>
        <w:spacing w:line="240" w:lineRule="auto"/>
        <w:contextualSpacing/>
        <w:jc w:val="both"/>
        <w:rPr>
          <w:rFonts w:cs="Times New Roman"/>
          <w:szCs w:val="24"/>
        </w:rPr>
      </w:pPr>
    </w:p>
    <w:p w:rsidR="00C77F9B" w:rsidRDefault="00C77F9B" w:rsidP="00FD34A7">
      <w:pPr>
        <w:spacing w:line="240" w:lineRule="auto"/>
        <w:contextualSpacing/>
        <w:jc w:val="both"/>
        <w:rPr>
          <w:rFonts w:cs="Times New Roman"/>
          <w:szCs w:val="24"/>
        </w:rPr>
      </w:pPr>
      <w:r w:rsidRPr="00C77F9B">
        <w:rPr>
          <w:rFonts w:cs="Times New Roman"/>
          <w:szCs w:val="24"/>
        </w:rPr>
        <w:t>Naručitelj je kao sastavni dio ove Dokumentacije o nabavi priložio obrazac ESPD-a u .</w:t>
      </w:r>
      <w:proofErr w:type="spellStart"/>
      <w:r w:rsidRPr="00C77F9B">
        <w:rPr>
          <w:rFonts w:cs="Times New Roman"/>
          <w:szCs w:val="24"/>
        </w:rPr>
        <w:t>xml</w:t>
      </w:r>
      <w:proofErr w:type="spellEnd"/>
      <w:r w:rsidRPr="00C77F9B">
        <w:rPr>
          <w:rFonts w:cs="Times New Roman"/>
          <w:szCs w:val="24"/>
        </w:rPr>
        <w:t xml:space="preserve"> formatu (e-</w:t>
      </w:r>
      <w:r>
        <w:rPr>
          <w:rFonts w:cs="Times New Roman"/>
          <w:szCs w:val="24"/>
        </w:rPr>
        <w:t>ESPD Zahtjev) koji čini prilog 1</w:t>
      </w:r>
      <w:r w:rsidRPr="00C77F9B">
        <w:rPr>
          <w:rFonts w:cs="Times New Roman"/>
          <w:szCs w:val="24"/>
        </w:rPr>
        <w:t xml:space="preserve"> ove </w:t>
      </w:r>
      <w:proofErr w:type="spellStart"/>
      <w:r w:rsidRPr="00C77F9B">
        <w:rPr>
          <w:rFonts w:cs="Times New Roman"/>
          <w:szCs w:val="24"/>
        </w:rPr>
        <w:t>DoN</w:t>
      </w:r>
      <w:proofErr w:type="spellEnd"/>
      <w:r w:rsidRPr="00C77F9B">
        <w:rPr>
          <w:rFonts w:cs="Times New Roman"/>
          <w:szCs w:val="24"/>
        </w:rPr>
        <w:t>.</w:t>
      </w:r>
    </w:p>
    <w:p w:rsidR="002D2C38" w:rsidRDefault="002D2C38" w:rsidP="00FD34A7">
      <w:pPr>
        <w:spacing w:line="240" w:lineRule="auto"/>
        <w:contextualSpacing/>
        <w:jc w:val="both"/>
        <w:rPr>
          <w:rFonts w:cs="Times New Roman"/>
          <w:b/>
          <w:szCs w:val="24"/>
        </w:rPr>
      </w:pPr>
      <w:r w:rsidRPr="002873B2">
        <w:rPr>
          <w:rFonts w:cs="Times New Roman"/>
          <w:szCs w:val="24"/>
        </w:rPr>
        <w:t>ESPD se dostavlja isključivo u elektroničkom obliku putem EOJN-a</w:t>
      </w:r>
      <w:r w:rsidR="00C77F9B">
        <w:rPr>
          <w:rFonts w:cs="Times New Roman"/>
          <w:szCs w:val="24"/>
        </w:rPr>
        <w:t xml:space="preserve">. </w:t>
      </w:r>
      <w:r w:rsidRPr="002873B2">
        <w:rPr>
          <w:rFonts w:cs="Times New Roman"/>
          <w:b/>
          <w:szCs w:val="24"/>
        </w:rPr>
        <w:t xml:space="preserve"> </w:t>
      </w:r>
    </w:p>
    <w:p w:rsidR="008F720D" w:rsidRDefault="008F720D" w:rsidP="00FD34A7">
      <w:pPr>
        <w:spacing w:after="0" w:line="240" w:lineRule="auto"/>
        <w:contextualSpacing/>
        <w:jc w:val="both"/>
        <w:rPr>
          <w:rFonts w:cs="Times New Roman"/>
          <w:szCs w:val="24"/>
        </w:rPr>
      </w:pPr>
    </w:p>
    <w:p w:rsidR="002D2C38" w:rsidRPr="00844E80" w:rsidRDefault="002D2C38" w:rsidP="00FD34A7">
      <w:pPr>
        <w:spacing w:after="0" w:line="240" w:lineRule="auto"/>
        <w:contextualSpacing/>
        <w:jc w:val="both"/>
        <w:rPr>
          <w:rFonts w:cs="Times New Roman"/>
          <w:szCs w:val="24"/>
        </w:rPr>
      </w:pPr>
      <w:r w:rsidRPr="00844E80">
        <w:rPr>
          <w:rFonts w:cs="Times New Roman"/>
          <w:szCs w:val="24"/>
        </w:rPr>
        <w:t>ESPD obrazac mora biti popunjen u sljedećim dijelovima:</w:t>
      </w:r>
    </w:p>
    <w:p w:rsidR="002D2C38" w:rsidRPr="00C77675" w:rsidRDefault="002D2C38" w:rsidP="00FD34A7">
      <w:pPr>
        <w:numPr>
          <w:ilvl w:val="0"/>
          <w:numId w:val="26"/>
        </w:numPr>
        <w:spacing w:after="0" w:line="240" w:lineRule="auto"/>
        <w:contextualSpacing/>
        <w:jc w:val="both"/>
        <w:rPr>
          <w:rFonts w:cs="Times New Roman"/>
          <w:szCs w:val="24"/>
        </w:rPr>
      </w:pPr>
      <w:r w:rsidRPr="00C77675">
        <w:rPr>
          <w:rFonts w:cs="Times New Roman"/>
          <w:b/>
          <w:szCs w:val="24"/>
        </w:rPr>
        <w:t>Dio II. Podaci o gospodarskom subjektu</w:t>
      </w:r>
    </w:p>
    <w:p w:rsidR="002D2C38" w:rsidRPr="00C77675" w:rsidRDefault="002D2C38" w:rsidP="00FD34A7">
      <w:pPr>
        <w:numPr>
          <w:ilvl w:val="0"/>
          <w:numId w:val="26"/>
        </w:numPr>
        <w:spacing w:after="0" w:line="240" w:lineRule="auto"/>
        <w:contextualSpacing/>
        <w:jc w:val="both"/>
        <w:rPr>
          <w:rFonts w:cs="Times New Roman"/>
          <w:b/>
          <w:szCs w:val="24"/>
        </w:rPr>
      </w:pPr>
      <w:r w:rsidRPr="00C77675">
        <w:rPr>
          <w:rFonts w:cs="Times New Roman"/>
          <w:b/>
          <w:szCs w:val="24"/>
        </w:rPr>
        <w:t xml:space="preserve">Dio III. Osnove za isključenje </w:t>
      </w:r>
    </w:p>
    <w:p w:rsidR="002D2C38" w:rsidRPr="00C77675" w:rsidRDefault="002D2C38" w:rsidP="00FD34A7">
      <w:pPr>
        <w:numPr>
          <w:ilvl w:val="0"/>
          <w:numId w:val="25"/>
        </w:numPr>
        <w:spacing w:after="0" w:line="240" w:lineRule="auto"/>
        <w:contextualSpacing/>
        <w:jc w:val="both"/>
        <w:rPr>
          <w:rFonts w:cs="Times New Roman"/>
          <w:szCs w:val="24"/>
        </w:rPr>
      </w:pPr>
      <w:r w:rsidRPr="00C77675">
        <w:rPr>
          <w:rFonts w:cs="Times New Roman"/>
          <w:szCs w:val="24"/>
        </w:rPr>
        <w:t>Odjeljak A: Osnove povezane s kaznenim presudama</w:t>
      </w:r>
    </w:p>
    <w:p w:rsidR="002D2C38" w:rsidRPr="00C77675" w:rsidRDefault="002D2C38" w:rsidP="00FD34A7">
      <w:pPr>
        <w:numPr>
          <w:ilvl w:val="0"/>
          <w:numId w:val="25"/>
        </w:numPr>
        <w:spacing w:after="0" w:line="240" w:lineRule="auto"/>
        <w:contextualSpacing/>
        <w:jc w:val="both"/>
        <w:rPr>
          <w:rFonts w:cs="Times New Roman"/>
          <w:szCs w:val="24"/>
        </w:rPr>
      </w:pPr>
      <w:r w:rsidRPr="00C77675">
        <w:rPr>
          <w:rFonts w:cs="Times New Roman"/>
          <w:szCs w:val="24"/>
        </w:rPr>
        <w:t>Odjeljak B: Osnove povezane s plaćanjem poreza ili doprinosa za socijalno osiguranje</w:t>
      </w:r>
    </w:p>
    <w:p w:rsidR="002D2C38" w:rsidRPr="00C77675" w:rsidRDefault="002D2C38" w:rsidP="00FD34A7">
      <w:pPr>
        <w:numPr>
          <w:ilvl w:val="0"/>
          <w:numId w:val="26"/>
        </w:numPr>
        <w:spacing w:after="0" w:line="240" w:lineRule="auto"/>
        <w:contextualSpacing/>
        <w:jc w:val="both"/>
        <w:rPr>
          <w:rFonts w:cs="Times New Roman"/>
          <w:b/>
          <w:szCs w:val="24"/>
        </w:rPr>
      </w:pPr>
      <w:r w:rsidRPr="00C77675">
        <w:rPr>
          <w:rFonts w:cs="Times New Roman"/>
          <w:b/>
          <w:szCs w:val="24"/>
        </w:rPr>
        <w:t>Dio IV. Kriteriji za odabir:</w:t>
      </w:r>
    </w:p>
    <w:p w:rsidR="002D2C38" w:rsidRPr="00C77675" w:rsidRDefault="002D2C38" w:rsidP="00FD34A7">
      <w:pPr>
        <w:numPr>
          <w:ilvl w:val="0"/>
          <w:numId w:val="25"/>
        </w:numPr>
        <w:spacing w:after="0" w:line="240" w:lineRule="auto"/>
        <w:contextualSpacing/>
        <w:jc w:val="both"/>
        <w:rPr>
          <w:rFonts w:cs="Times New Roman"/>
          <w:szCs w:val="24"/>
        </w:rPr>
      </w:pPr>
      <w:r w:rsidRPr="00C77675">
        <w:rPr>
          <w:rFonts w:cs="Times New Roman"/>
          <w:szCs w:val="24"/>
        </w:rPr>
        <w:t xml:space="preserve">Odjeljak A: Sposobnost za obavljanje profesionalne djelatnosti: točka 1) </w:t>
      </w:r>
    </w:p>
    <w:p w:rsidR="002D2C38" w:rsidRPr="00C77675" w:rsidRDefault="002D2C38" w:rsidP="00FD34A7">
      <w:pPr>
        <w:numPr>
          <w:ilvl w:val="0"/>
          <w:numId w:val="25"/>
        </w:numPr>
        <w:spacing w:after="0" w:line="240" w:lineRule="auto"/>
        <w:contextualSpacing/>
        <w:jc w:val="both"/>
        <w:rPr>
          <w:rFonts w:cs="Times New Roman"/>
          <w:szCs w:val="24"/>
        </w:rPr>
      </w:pPr>
      <w:r w:rsidRPr="00C77675">
        <w:rPr>
          <w:rFonts w:cs="Times New Roman"/>
          <w:szCs w:val="24"/>
        </w:rPr>
        <w:t>Odjeljak B: Ekonomska i financijska sposobnost: točka 1a),</w:t>
      </w:r>
      <w:r w:rsidR="00DA694D" w:rsidRPr="00C77675">
        <w:rPr>
          <w:rFonts w:cs="Times New Roman"/>
          <w:bCs/>
          <w:szCs w:val="24"/>
        </w:rPr>
        <w:t xml:space="preserve"> ako je primjenjivo točka 3)</w:t>
      </w:r>
    </w:p>
    <w:p w:rsidR="002D2C38" w:rsidRPr="00C77675" w:rsidRDefault="002D2C38" w:rsidP="00FD34A7">
      <w:pPr>
        <w:numPr>
          <w:ilvl w:val="0"/>
          <w:numId w:val="25"/>
        </w:numPr>
        <w:spacing w:line="240" w:lineRule="auto"/>
        <w:contextualSpacing/>
        <w:jc w:val="both"/>
        <w:rPr>
          <w:rFonts w:cs="Times New Roman"/>
          <w:szCs w:val="24"/>
        </w:rPr>
      </w:pPr>
      <w:r w:rsidRPr="00C77675">
        <w:rPr>
          <w:rFonts w:cs="Times New Roman"/>
          <w:szCs w:val="24"/>
        </w:rPr>
        <w:t>Odjeljak C: Tehnička i</w:t>
      </w:r>
      <w:r w:rsidR="00DA694D" w:rsidRPr="00C77675">
        <w:rPr>
          <w:rFonts w:cs="Times New Roman"/>
          <w:szCs w:val="24"/>
        </w:rPr>
        <w:t xml:space="preserve"> stručna sposobnost: točka 1a)</w:t>
      </w:r>
    </w:p>
    <w:p w:rsidR="008F720D" w:rsidRDefault="008F720D" w:rsidP="00FD34A7">
      <w:pPr>
        <w:autoSpaceDE w:val="0"/>
        <w:autoSpaceDN w:val="0"/>
        <w:adjustRightInd w:val="0"/>
        <w:spacing w:line="240" w:lineRule="auto"/>
        <w:contextualSpacing/>
        <w:jc w:val="both"/>
        <w:rPr>
          <w:rFonts w:cs="Times New Roman"/>
          <w:szCs w:val="24"/>
        </w:rPr>
      </w:pPr>
    </w:p>
    <w:p w:rsidR="00DD2E12" w:rsidRPr="00DD2E12" w:rsidRDefault="00DD2E12" w:rsidP="00FD34A7">
      <w:pPr>
        <w:autoSpaceDE w:val="0"/>
        <w:autoSpaceDN w:val="0"/>
        <w:adjustRightInd w:val="0"/>
        <w:spacing w:line="240" w:lineRule="auto"/>
        <w:contextualSpacing/>
        <w:jc w:val="both"/>
        <w:rPr>
          <w:rFonts w:cs="Times New Roman"/>
          <w:szCs w:val="24"/>
        </w:rPr>
      </w:pPr>
      <w:r w:rsidRPr="00DD2E12">
        <w:rPr>
          <w:rFonts w:cs="Times New Roman"/>
          <w:szCs w:val="24"/>
        </w:rPr>
        <w:t>Gospodarski subjekt koji samostalno podnosi ponudu, u istoj dostavlja ispunjen ESPD obrazac.</w:t>
      </w:r>
    </w:p>
    <w:p w:rsidR="008F720D" w:rsidRDefault="008F720D" w:rsidP="00FD34A7">
      <w:pPr>
        <w:autoSpaceDE w:val="0"/>
        <w:autoSpaceDN w:val="0"/>
        <w:adjustRightInd w:val="0"/>
        <w:spacing w:line="240" w:lineRule="auto"/>
        <w:contextualSpacing/>
        <w:jc w:val="both"/>
        <w:rPr>
          <w:rFonts w:cs="Times New Roman"/>
          <w:szCs w:val="24"/>
        </w:rPr>
      </w:pPr>
    </w:p>
    <w:p w:rsidR="00DD2E12" w:rsidRDefault="00DD2E12" w:rsidP="00FD34A7">
      <w:pPr>
        <w:autoSpaceDE w:val="0"/>
        <w:autoSpaceDN w:val="0"/>
        <w:adjustRightInd w:val="0"/>
        <w:spacing w:line="240" w:lineRule="auto"/>
        <w:contextualSpacing/>
        <w:jc w:val="both"/>
        <w:rPr>
          <w:rFonts w:cs="Times New Roman"/>
          <w:szCs w:val="24"/>
        </w:rPr>
      </w:pPr>
      <w:r w:rsidRPr="00DD2E12">
        <w:rPr>
          <w:rFonts w:cs="Times New Roman"/>
          <w:szCs w:val="24"/>
        </w:rPr>
        <w:t>Ako se gospodarski subjekt oslanja na sposobnost drugih gospodarskih subjekata</w:t>
      </w:r>
      <w:r w:rsidR="00C77675">
        <w:rPr>
          <w:rFonts w:cs="Times New Roman"/>
          <w:szCs w:val="24"/>
        </w:rPr>
        <w:t>, podatke o navedenom subjektu navodi u</w:t>
      </w:r>
      <w:r w:rsidR="00C77675" w:rsidRPr="00C77675">
        <w:rPr>
          <w:rFonts w:cs="Times New Roman"/>
          <w:szCs w:val="24"/>
        </w:rPr>
        <w:t xml:space="preserve"> </w:t>
      </w:r>
      <w:r w:rsidR="00C77675" w:rsidRPr="00DD2E12">
        <w:rPr>
          <w:rFonts w:cs="Times New Roman"/>
          <w:szCs w:val="24"/>
        </w:rPr>
        <w:t>ESPD obra</w:t>
      </w:r>
      <w:r w:rsidR="00C77675">
        <w:rPr>
          <w:rFonts w:cs="Times New Roman"/>
          <w:szCs w:val="24"/>
        </w:rPr>
        <w:t>scu</w:t>
      </w:r>
      <w:r w:rsidR="00C77675" w:rsidRPr="00DD2E12">
        <w:rPr>
          <w:rFonts w:cs="Times New Roman"/>
          <w:szCs w:val="24"/>
        </w:rPr>
        <w:t>, Dio II - odjeljak C</w:t>
      </w:r>
      <w:r w:rsidRPr="00DD2E12">
        <w:rPr>
          <w:rFonts w:cs="Times New Roman"/>
          <w:szCs w:val="24"/>
        </w:rPr>
        <w:t xml:space="preserve">, </w:t>
      </w:r>
      <w:r w:rsidR="00C77675">
        <w:rPr>
          <w:rFonts w:cs="Times New Roman"/>
          <w:szCs w:val="24"/>
        </w:rPr>
        <w:t xml:space="preserve">te je obvezan </w:t>
      </w:r>
      <w:r w:rsidRPr="00DD2E12">
        <w:rPr>
          <w:rFonts w:cs="Times New Roman"/>
          <w:szCs w:val="24"/>
        </w:rPr>
        <w:t>u ponudi dostaviti ispunjen ESPD obrazac za sebe i zaseban ispunjen ESPD obrazac za svakog pojedinog gospodarskog subjekt</w:t>
      </w:r>
      <w:r w:rsidR="00C77675">
        <w:rPr>
          <w:rFonts w:cs="Times New Roman"/>
          <w:szCs w:val="24"/>
        </w:rPr>
        <w:t>a na čiju se sposobnost oslanja.</w:t>
      </w:r>
    </w:p>
    <w:p w:rsidR="00F53CAE" w:rsidRPr="00DD2E12" w:rsidRDefault="00F53CAE" w:rsidP="00FD34A7">
      <w:pPr>
        <w:autoSpaceDE w:val="0"/>
        <w:autoSpaceDN w:val="0"/>
        <w:adjustRightInd w:val="0"/>
        <w:spacing w:line="240" w:lineRule="auto"/>
        <w:contextualSpacing/>
        <w:jc w:val="both"/>
        <w:rPr>
          <w:rFonts w:cs="Times New Roman"/>
          <w:szCs w:val="24"/>
        </w:rPr>
      </w:pPr>
    </w:p>
    <w:p w:rsidR="008F720D" w:rsidRDefault="00DD2E12" w:rsidP="00FD34A7">
      <w:pPr>
        <w:autoSpaceDE w:val="0"/>
        <w:autoSpaceDN w:val="0"/>
        <w:adjustRightInd w:val="0"/>
        <w:spacing w:line="240" w:lineRule="auto"/>
        <w:contextualSpacing/>
        <w:jc w:val="both"/>
        <w:rPr>
          <w:rFonts w:cs="Times New Roman"/>
          <w:szCs w:val="24"/>
        </w:rPr>
      </w:pPr>
      <w:r w:rsidRPr="00DD2E12">
        <w:rPr>
          <w:rFonts w:cs="Times New Roman"/>
          <w:szCs w:val="24"/>
        </w:rPr>
        <w:t xml:space="preserve">Gospodarski subjekt koji namjerava dati bilo koji dio ugovora u podugovor trećim osobama, </w:t>
      </w:r>
      <w:r w:rsidR="00C77675">
        <w:rPr>
          <w:rFonts w:cs="Times New Roman"/>
          <w:szCs w:val="24"/>
        </w:rPr>
        <w:t xml:space="preserve">podatke o </w:t>
      </w:r>
      <w:proofErr w:type="spellStart"/>
      <w:r w:rsidR="00C77675">
        <w:rPr>
          <w:rFonts w:cs="Times New Roman"/>
          <w:szCs w:val="24"/>
        </w:rPr>
        <w:t>podugovarateljima</w:t>
      </w:r>
      <w:proofErr w:type="spellEnd"/>
      <w:r w:rsidR="00C77675">
        <w:rPr>
          <w:rFonts w:cs="Times New Roman"/>
          <w:szCs w:val="24"/>
        </w:rPr>
        <w:t xml:space="preserve"> navodi </w:t>
      </w:r>
      <w:r w:rsidRPr="00DD2E12">
        <w:rPr>
          <w:rFonts w:cs="Times New Roman"/>
          <w:szCs w:val="24"/>
        </w:rPr>
        <w:t xml:space="preserve">u </w:t>
      </w:r>
      <w:r w:rsidR="00C77675" w:rsidRPr="00DD2E12">
        <w:rPr>
          <w:rFonts w:cs="Times New Roman"/>
          <w:szCs w:val="24"/>
        </w:rPr>
        <w:t>ESPD obra</w:t>
      </w:r>
      <w:r w:rsidR="00844E80">
        <w:rPr>
          <w:rFonts w:cs="Times New Roman"/>
          <w:szCs w:val="24"/>
        </w:rPr>
        <w:t>scu, Dio II – odjeljak D</w:t>
      </w:r>
      <w:r w:rsidR="00C77675">
        <w:rPr>
          <w:rFonts w:cs="Times New Roman"/>
          <w:szCs w:val="24"/>
        </w:rPr>
        <w:t xml:space="preserve"> te je obvezan </w:t>
      </w:r>
      <w:r w:rsidR="00C77675" w:rsidRPr="00DD2E12">
        <w:rPr>
          <w:rFonts w:cs="Times New Roman"/>
          <w:szCs w:val="24"/>
        </w:rPr>
        <w:t xml:space="preserve">u ponudi dostaviti ispunjen </w:t>
      </w:r>
      <w:r w:rsidRPr="00DD2E12">
        <w:rPr>
          <w:rFonts w:cs="Times New Roman"/>
          <w:szCs w:val="24"/>
        </w:rPr>
        <w:t xml:space="preserve">ESPD obrazac za sebe i zaseban za </w:t>
      </w:r>
      <w:proofErr w:type="spellStart"/>
      <w:r w:rsidRPr="00DD2E12">
        <w:rPr>
          <w:rFonts w:cs="Times New Roman"/>
          <w:szCs w:val="24"/>
        </w:rPr>
        <w:t>podugovaratelja</w:t>
      </w:r>
      <w:proofErr w:type="spellEnd"/>
      <w:r w:rsidRPr="00DD2E12">
        <w:rPr>
          <w:rFonts w:cs="Times New Roman"/>
          <w:szCs w:val="24"/>
        </w:rPr>
        <w:t xml:space="preserve"> na čiju se sposobnost ne oslanja</w:t>
      </w:r>
      <w:r w:rsidR="00C77675">
        <w:rPr>
          <w:rFonts w:cs="Times New Roman"/>
          <w:szCs w:val="24"/>
        </w:rPr>
        <w:t>.</w:t>
      </w:r>
      <w:r w:rsidRPr="00DD2E12">
        <w:rPr>
          <w:rFonts w:cs="Times New Roman"/>
          <w:szCs w:val="24"/>
        </w:rPr>
        <w:t xml:space="preserve"> </w:t>
      </w:r>
    </w:p>
    <w:p w:rsidR="00DD2E12" w:rsidRPr="00DD2E12" w:rsidRDefault="00DD2E12" w:rsidP="00FD34A7">
      <w:pPr>
        <w:autoSpaceDE w:val="0"/>
        <w:autoSpaceDN w:val="0"/>
        <w:adjustRightInd w:val="0"/>
        <w:spacing w:line="240" w:lineRule="auto"/>
        <w:contextualSpacing/>
        <w:jc w:val="both"/>
        <w:rPr>
          <w:rFonts w:cs="Times New Roman"/>
          <w:szCs w:val="24"/>
        </w:rPr>
      </w:pPr>
      <w:r w:rsidRPr="00DD2E12">
        <w:rPr>
          <w:rFonts w:cs="Times New Roman"/>
          <w:szCs w:val="24"/>
        </w:rPr>
        <w:t>Zajednica gospodarskih subjekata u ponudi dostavlja zaseban ispunjen ESPD obrazac za svakog člana zajednice.</w:t>
      </w:r>
    </w:p>
    <w:p w:rsidR="008F720D" w:rsidRDefault="008F720D" w:rsidP="00FD34A7">
      <w:pPr>
        <w:autoSpaceDE w:val="0"/>
        <w:autoSpaceDN w:val="0"/>
        <w:adjustRightInd w:val="0"/>
        <w:spacing w:line="240" w:lineRule="auto"/>
        <w:contextualSpacing/>
        <w:jc w:val="both"/>
        <w:rPr>
          <w:rFonts w:cs="Times New Roman"/>
          <w:szCs w:val="24"/>
        </w:rPr>
      </w:pPr>
    </w:p>
    <w:p w:rsidR="00DD2E12" w:rsidRPr="00DD2E12" w:rsidRDefault="00DD2E12" w:rsidP="00FD34A7">
      <w:pPr>
        <w:autoSpaceDE w:val="0"/>
        <w:autoSpaceDN w:val="0"/>
        <w:adjustRightInd w:val="0"/>
        <w:spacing w:line="240" w:lineRule="auto"/>
        <w:contextualSpacing/>
        <w:jc w:val="both"/>
        <w:rPr>
          <w:rFonts w:cs="Times New Roman"/>
          <w:szCs w:val="24"/>
        </w:rPr>
      </w:pPr>
      <w:r w:rsidRPr="00DD2E12">
        <w:rPr>
          <w:rFonts w:cs="Times New Roman"/>
          <w:szCs w:val="24"/>
        </w:rPr>
        <w:t xml:space="preserve">U </w:t>
      </w:r>
      <w:r w:rsidR="00844E80">
        <w:rPr>
          <w:rFonts w:cs="Times New Roman"/>
          <w:szCs w:val="24"/>
        </w:rPr>
        <w:t>ESPD-u se navode</w:t>
      </w:r>
      <w:r w:rsidRPr="00DD2E12">
        <w:rPr>
          <w:rFonts w:cs="Times New Roman"/>
          <w:szCs w:val="24"/>
        </w:rPr>
        <w:t xml:space="preserve"> izdavatelji popratnih dokumenata te ona sadržava izjavu da će gospodarski subjekt moći, na zahtjev i bez odgode, Naručitelju dostaviti te dokumente.</w:t>
      </w:r>
    </w:p>
    <w:p w:rsidR="00DD2E12" w:rsidRPr="00DD2E12" w:rsidRDefault="00DD2E12" w:rsidP="00FD34A7">
      <w:pPr>
        <w:autoSpaceDE w:val="0"/>
        <w:autoSpaceDN w:val="0"/>
        <w:adjustRightInd w:val="0"/>
        <w:spacing w:line="240" w:lineRule="auto"/>
        <w:contextualSpacing/>
        <w:jc w:val="both"/>
        <w:rPr>
          <w:rFonts w:cs="Times New Roman"/>
          <w:szCs w:val="24"/>
        </w:rPr>
      </w:pPr>
      <w:r w:rsidRPr="00DD2E12">
        <w:rPr>
          <w:rFonts w:cs="Times New Roman"/>
          <w:szCs w:val="24"/>
        </w:rPr>
        <w:t xml:space="preserve">Ako Naručitelj može dobiti popratne dokumente izravno, pristupanjem bazi podataka, gospodarski subjekt u </w:t>
      </w:r>
      <w:r w:rsidR="00844E80">
        <w:rPr>
          <w:rFonts w:cs="Times New Roman"/>
          <w:szCs w:val="24"/>
        </w:rPr>
        <w:t>ESPD-u</w:t>
      </w:r>
      <w:r w:rsidRPr="00DD2E12">
        <w:rPr>
          <w:rFonts w:cs="Times New Roman"/>
          <w:szCs w:val="24"/>
        </w:rPr>
        <w:t xml:space="preserve"> navodi podatke koji su potrebni u tu svrhu, npr. internetska adresa baze podataka, svi identifikacijski podaci i izjava o pristanku, ako je potrebno.</w:t>
      </w:r>
    </w:p>
    <w:p w:rsidR="002D2C38" w:rsidRPr="006B4387" w:rsidRDefault="008205AB" w:rsidP="00FD34A7">
      <w:pPr>
        <w:pStyle w:val="Naslov2"/>
        <w:spacing w:line="240" w:lineRule="auto"/>
        <w:contextualSpacing/>
        <w:jc w:val="both"/>
      </w:pPr>
      <w:bookmarkStart w:id="123" w:name="_Toc512336397"/>
      <w:r>
        <w:t>5</w:t>
      </w:r>
      <w:r w:rsidR="002D2C38">
        <w:t>.2.</w:t>
      </w:r>
      <w:r w:rsidR="00D82298">
        <w:t xml:space="preserve"> </w:t>
      </w:r>
      <w:r w:rsidR="002D2C38" w:rsidRPr="006B4387">
        <w:t>PROVJERA</w:t>
      </w:r>
      <w:r w:rsidR="002D2C38">
        <w:t xml:space="preserve"> </w:t>
      </w:r>
      <w:r w:rsidR="002D2C38" w:rsidRPr="006B4387">
        <w:t>PODATAKA U</w:t>
      </w:r>
      <w:r w:rsidR="00844E80">
        <w:t xml:space="preserve"> </w:t>
      </w:r>
      <w:r w:rsidR="002D2C38" w:rsidRPr="006B4387">
        <w:t>ESPD-U</w:t>
      </w:r>
      <w:r w:rsidR="00844E80">
        <w:t xml:space="preserve"> </w:t>
      </w:r>
      <w:r w:rsidR="002D2C38" w:rsidRPr="006B4387">
        <w:t>PRILOŽENOM U PONUDI</w:t>
      </w:r>
      <w:bookmarkEnd w:id="123"/>
    </w:p>
    <w:p w:rsidR="002D2C38" w:rsidRDefault="002D2C38" w:rsidP="00FD34A7">
      <w:pPr>
        <w:spacing w:line="240" w:lineRule="auto"/>
        <w:contextualSpacing/>
        <w:jc w:val="both"/>
        <w:rPr>
          <w:rFonts w:cs="Times New Roman"/>
          <w:szCs w:val="24"/>
        </w:rPr>
      </w:pPr>
      <w:r w:rsidRPr="006B4387">
        <w:rPr>
          <w:rFonts w:cs="Times New Roman"/>
          <w:szCs w:val="24"/>
        </w:rPr>
        <w:t>Javni naručitelj može u bilo kojem trenutku tijekom postupka javne nabave, ako je to potrebno za pravilno provođenje postupka, provjeriti informacije navedene u ESPD-u kod nadležnog tijela za vođenje službene evidencije o tim podacima (npr. kaznena</w:t>
      </w:r>
      <w:r>
        <w:rPr>
          <w:rFonts w:cs="Times New Roman"/>
          <w:szCs w:val="24"/>
        </w:rPr>
        <w:t xml:space="preserve"> e</w:t>
      </w:r>
      <w:r w:rsidRPr="006B4387">
        <w:rPr>
          <w:rFonts w:cs="Times New Roman"/>
          <w:szCs w:val="24"/>
        </w:rPr>
        <w:t xml:space="preserve">videncija) sukladno posebnom propisu i zatražiti izdavanje potvrde o tome, uvidom u popratne dokumente ili dokaze koje već posjeduje, ili izravnim pristupom elektroničkim sredstvima komunikacije besplatnoj nacionalnoj bazi podataka na jeziku iz članka 280. stavka 2. </w:t>
      </w:r>
      <w:r w:rsidR="00FF3983">
        <w:rPr>
          <w:rFonts w:cs="Times New Roman"/>
          <w:szCs w:val="24"/>
        </w:rPr>
        <w:t xml:space="preserve">ZJN 2016. </w:t>
      </w:r>
    </w:p>
    <w:p w:rsidR="002D2C38" w:rsidRDefault="002D2C38" w:rsidP="00FD34A7">
      <w:pPr>
        <w:spacing w:line="240" w:lineRule="auto"/>
        <w:contextualSpacing/>
        <w:jc w:val="both"/>
        <w:rPr>
          <w:rFonts w:cs="Times New Roman"/>
          <w:szCs w:val="24"/>
        </w:rPr>
      </w:pPr>
      <w:r w:rsidRPr="006B4387">
        <w:rPr>
          <w:rFonts w:cs="Times New Roman"/>
          <w:szCs w:val="24"/>
        </w:rPr>
        <w:lastRenderedPageBreak/>
        <w:t>Ako se ne može obaviti provjera ili ishoditi potvrda</w:t>
      </w:r>
      <w:r w:rsidR="00844E80">
        <w:rPr>
          <w:rFonts w:cs="Times New Roman"/>
          <w:szCs w:val="24"/>
        </w:rPr>
        <w:t xml:space="preserve"> sukladno prethodnoj točk</w:t>
      </w:r>
      <w:r w:rsidRPr="006B4387">
        <w:rPr>
          <w:rFonts w:cs="Times New Roman"/>
          <w:szCs w:val="24"/>
        </w:rPr>
        <w:t>i, Naručitelj može zahtijevati od gospodarskog subjekta da u primjerenom roku,</w:t>
      </w:r>
      <w:r>
        <w:rPr>
          <w:rFonts w:cs="Times New Roman"/>
          <w:szCs w:val="24"/>
        </w:rPr>
        <w:t xml:space="preserve"> </w:t>
      </w:r>
      <w:r w:rsidRPr="006B4387">
        <w:rPr>
          <w:rFonts w:cs="Times New Roman"/>
          <w:szCs w:val="24"/>
        </w:rPr>
        <w:t>ne kraćem od pet dana, dostavi sve ili dio popratnih dokumenata ili dokaza.</w:t>
      </w:r>
    </w:p>
    <w:p w:rsidR="002D2C38" w:rsidRPr="006B4387" w:rsidRDefault="008205AB" w:rsidP="00FD34A7">
      <w:pPr>
        <w:pStyle w:val="Naslov2"/>
        <w:spacing w:line="240" w:lineRule="auto"/>
        <w:contextualSpacing/>
        <w:jc w:val="both"/>
      </w:pPr>
      <w:bookmarkStart w:id="124" w:name="_Toc512336398"/>
      <w:r>
        <w:t>5</w:t>
      </w:r>
      <w:r w:rsidR="002D2C38" w:rsidRPr="006B4387">
        <w:t>.3. DOSTAVA AŽURIRANIH POPRATNIH DOKUMENATA</w:t>
      </w:r>
      <w:bookmarkEnd w:id="124"/>
    </w:p>
    <w:p w:rsidR="002D2C38" w:rsidRPr="006B4387" w:rsidRDefault="002D2C38" w:rsidP="00FD34A7">
      <w:pPr>
        <w:spacing w:line="240" w:lineRule="auto"/>
        <w:contextualSpacing/>
        <w:jc w:val="both"/>
        <w:rPr>
          <w:rFonts w:cs="Times New Roman"/>
          <w:szCs w:val="24"/>
        </w:rPr>
      </w:pPr>
      <w:r w:rsidRPr="006B4387">
        <w:rPr>
          <w:rFonts w:cs="Times New Roman"/>
          <w:szCs w:val="24"/>
        </w:rPr>
        <w:t>Naručitelj</w:t>
      </w:r>
      <w:r>
        <w:rPr>
          <w:rFonts w:cs="Times New Roman"/>
          <w:szCs w:val="24"/>
        </w:rPr>
        <w:t xml:space="preserve"> </w:t>
      </w:r>
      <w:r w:rsidR="00844E80">
        <w:rPr>
          <w:rFonts w:cs="Times New Roman"/>
          <w:szCs w:val="24"/>
        </w:rPr>
        <w:t>će</w:t>
      </w:r>
      <w:r w:rsidRPr="006B4387">
        <w:rPr>
          <w:rFonts w:cs="Times New Roman"/>
          <w:szCs w:val="24"/>
        </w:rPr>
        <w:t xml:space="preserve"> ponuditelja koji je podnio ekonomski najpovoljniju ponudu zatražiti da u primjerenom roku, ne kraćem od pet dana, dostavi ažurirane popratne dokumente, osim ako već posjeduje te dokumente.</w:t>
      </w:r>
    </w:p>
    <w:p w:rsidR="008F720D" w:rsidRDefault="008F720D" w:rsidP="00FD34A7">
      <w:pPr>
        <w:spacing w:line="240" w:lineRule="auto"/>
        <w:contextualSpacing/>
        <w:jc w:val="both"/>
        <w:rPr>
          <w:rFonts w:cs="Times New Roman"/>
          <w:szCs w:val="24"/>
        </w:rPr>
      </w:pPr>
    </w:p>
    <w:p w:rsidR="002D2C38" w:rsidRPr="006B4387" w:rsidRDefault="002D2C38" w:rsidP="00FD34A7">
      <w:pPr>
        <w:spacing w:line="240" w:lineRule="auto"/>
        <w:contextualSpacing/>
        <w:jc w:val="both"/>
        <w:rPr>
          <w:rFonts w:cs="Times New Roman"/>
          <w:szCs w:val="24"/>
        </w:rPr>
      </w:pPr>
      <w:r w:rsidRPr="006B4387">
        <w:rPr>
          <w:rFonts w:cs="Times New Roman"/>
          <w:szCs w:val="24"/>
        </w:rPr>
        <w:t>Ažurirani popratni dokument je svaki dokument u kojem su sadržani podaci važeći, odgovaraju stvarnom činjeničnom stanju u trenutku dostave naručitelju te dokazuju ono što je gospodarski subjekt naveo u ESPD-u. Oborivo se smatra da su dokazi iz članka 265. stavka 1. ZJN 2016 ažurirani ako nisu stariji od dana u kojem istječe rok za dostavu ponuda.</w:t>
      </w:r>
    </w:p>
    <w:p w:rsidR="008F720D" w:rsidRDefault="008F720D" w:rsidP="00FD34A7">
      <w:pPr>
        <w:spacing w:line="240" w:lineRule="auto"/>
        <w:contextualSpacing/>
        <w:jc w:val="both"/>
        <w:rPr>
          <w:rFonts w:cs="Times New Roman"/>
          <w:szCs w:val="24"/>
        </w:rPr>
      </w:pPr>
    </w:p>
    <w:p w:rsidR="002D2C38" w:rsidRPr="006B4387" w:rsidRDefault="002D2C38" w:rsidP="00FD34A7">
      <w:pPr>
        <w:spacing w:line="240" w:lineRule="auto"/>
        <w:contextualSpacing/>
        <w:jc w:val="both"/>
        <w:rPr>
          <w:rFonts w:cs="Times New Roman"/>
          <w:szCs w:val="24"/>
        </w:rPr>
      </w:pPr>
      <w:r w:rsidRPr="006B4387">
        <w:rPr>
          <w:rFonts w:cs="Times New Roman"/>
          <w:szCs w:val="24"/>
        </w:rPr>
        <w:t>Smatra se da naručitelj posjeduje ažurirane popratne dokumente ako istima ima izravan pristup elektroničkim sredstvima komunikacije putem besplatne nacionalne baze podataka na jeziku iz članka 280. stavka 2. ZJN 2016 ili putem EOJN RH.</w:t>
      </w:r>
    </w:p>
    <w:p w:rsidR="008F720D" w:rsidRDefault="008F720D" w:rsidP="00FD34A7">
      <w:pPr>
        <w:spacing w:line="240" w:lineRule="auto"/>
        <w:contextualSpacing/>
        <w:jc w:val="both"/>
        <w:rPr>
          <w:rFonts w:cs="Times New Roman"/>
          <w:szCs w:val="24"/>
        </w:rPr>
      </w:pPr>
    </w:p>
    <w:p w:rsidR="002D2C38" w:rsidRPr="006B4387" w:rsidRDefault="002D2C38" w:rsidP="00FD34A7">
      <w:pPr>
        <w:spacing w:line="240" w:lineRule="auto"/>
        <w:contextualSpacing/>
        <w:jc w:val="both"/>
        <w:rPr>
          <w:rFonts w:cs="Times New Roman"/>
          <w:szCs w:val="24"/>
        </w:rPr>
      </w:pPr>
      <w:r w:rsidRPr="006B4387">
        <w:rPr>
          <w:rFonts w:cs="Times New Roman"/>
          <w:szCs w:val="24"/>
        </w:rPr>
        <w:t>Ažurirane popratne dokumente ponuditelji mogu dostaviti u neovjerenoj preslici elektroničkim sredstvima komunikacije ili na drugi dokaziv način.</w:t>
      </w:r>
      <w:r>
        <w:rPr>
          <w:rFonts w:cs="Times New Roman"/>
          <w:szCs w:val="24"/>
        </w:rPr>
        <w:t xml:space="preserve"> </w:t>
      </w:r>
      <w:r w:rsidRPr="006B4387">
        <w:rPr>
          <w:rFonts w:cs="Times New Roman"/>
          <w:szCs w:val="24"/>
        </w:rPr>
        <w:t>Neovjerenom preslikom smatra se i neovjerena preslika elektroničke isprave na papiru.</w:t>
      </w:r>
    </w:p>
    <w:p w:rsidR="008F720D" w:rsidRDefault="008F720D" w:rsidP="00FD34A7">
      <w:pPr>
        <w:spacing w:line="240" w:lineRule="auto"/>
        <w:contextualSpacing/>
        <w:jc w:val="both"/>
        <w:rPr>
          <w:rFonts w:cs="Times New Roman"/>
          <w:szCs w:val="24"/>
        </w:rPr>
      </w:pPr>
    </w:p>
    <w:p w:rsidR="002D2C38" w:rsidRPr="006B4387" w:rsidRDefault="002D2C38" w:rsidP="00FD34A7">
      <w:pPr>
        <w:spacing w:line="240" w:lineRule="auto"/>
        <w:contextualSpacing/>
        <w:jc w:val="both"/>
        <w:rPr>
          <w:rFonts w:cs="Times New Roman"/>
          <w:szCs w:val="24"/>
        </w:rPr>
      </w:pPr>
      <w:r w:rsidRPr="006B4387">
        <w:rPr>
          <w:rFonts w:cs="Times New Roman"/>
          <w:szCs w:val="24"/>
        </w:rPr>
        <w:t>U svrhu dodatne provjere informacija naručitelj može zatražiti dostavu ili stavljanje na uvid izvornika ili ovjerenih preslika jednog ili više traženih dokumenata.</w:t>
      </w:r>
    </w:p>
    <w:p w:rsidR="008F720D" w:rsidRDefault="008F720D" w:rsidP="00FD34A7">
      <w:pPr>
        <w:spacing w:line="240" w:lineRule="auto"/>
        <w:contextualSpacing/>
        <w:jc w:val="both"/>
        <w:rPr>
          <w:rFonts w:cs="Times New Roman"/>
          <w:szCs w:val="24"/>
        </w:rPr>
      </w:pPr>
    </w:p>
    <w:p w:rsidR="008F720D" w:rsidRDefault="002D2C38" w:rsidP="00FD34A7">
      <w:pPr>
        <w:spacing w:line="240" w:lineRule="auto"/>
        <w:contextualSpacing/>
        <w:jc w:val="both"/>
        <w:rPr>
          <w:rFonts w:cs="Times New Roman"/>
          <w:szCs w:val="24"/>
        </w:rPr>
      </w:pPr>
      <w:r w:rsidRPr="006B4387">
        <w:rPr>
          <w:rFonts w:cs="Times New Roman"/>
          <w:szCs w:val="24"/>
        </w:rPr>
        <w:t>Ponudbeni list, troškovnik i jamstvo za ozbiljnost ponude ne smatraju se određenim dokumentima koji nedostaju u smislu članka 293. ZJN 2016 te naručitelj ne smije zatražiti ponuditelja da iste dostavi tijekom pregleda i ocjene ponuda.</w:t>
      </w:r>
      <w:bookmarkStart w:id="125" w:name="_Toc512336399"/>
      <w:bookmarkStart w:id="126" w:name="_Toc506463333"/>
    </w:p>
    <w:p w:rsidR="008F720D" w:rsidRDefault="008F720D" w:rsidP="00FD34A7">
      <w:pPr>
        <w:spacing w:line="240" w:lineRule="auto"/>
        <w:contextualSpacing/>
        <w:jc w:val="both"/>
        <w:rPr>
          <w:rFonts w:cs="Times New Roman"/>
          <w:szCs w:val="24"/>
        </w:rPr>
      </w:pPr>
    </w:p>
    <w:p w:rsidR="00DA694D" w:rsidRPr="008F720D" w:rsidRDefault="00DA694D" w:rsidP="00FD34A7">
      <w:pPr>
        <w:spacing w:line="240" w:lineRule="auto"/>
        <w:contextualSpacing/>
        <w:jc w:val="both"/>
        <w:rPr>
          <w:rFonts w:cs="Times New Roman"/>
          <w:b/>
          <w:szCs w:val="24"/>
        </w:rPr>
      </w:pPr>
      <w:r w:rsidRPr="008F720D">
        <w:rPr>
          <w:b/>
        </w:rPr>
        <w:t>6. PODACI O PONUDI</w:t>
      </w:r>
      <w:bookmarkEnd w:id="125"/>
    </w:p>
    <w:p w:rsidR="00DD2E12" w:rsidRPr="00DA694D" w:rsidRDefault="00DA694D" w:rsidP="00FD34A7">
      <w:pPr>
        <w:pStyle w:val="Naslov2"/>
        <w:spacing w:line="240" w:lineRule="auto"/>
        <w:contextualSpacing/>
        <w:jc w:val="both"/>
      </w:pPr>
      <w:bookmarkStart w:id="127" w:name="_Toc512336400"/>
      <w:r w:rsidRPr="00DA694D">
        <w:rPr>
          <w:rFonts w:eastAsiaTheme="minorEastAsia"/>
          <w:bCs w:val="0"/>
          <w:lang w:eastAsia="hr-HR"/>
        </w:rPr>
        <w:t xml:space="preserve">6.1. </w:t>
      </w:r>
      <w:r w:rsidR="00DD2E12" w:rsidRPr="00DA694D">
        <w:t>SADRŽAJ I NAČIN IZRADE PONUDE</w:t>
      </w:r>
      <w:bookmarkEnd w:id="126"/>
      <w:bookmarkEnd w:id="127"/>
    </w:p>
    <w:p w:rsidR="00DD2E12" w:rsidRPr="00DD2E12" w:rsidRDefault="00DD2E12" w:rsidP="00FD34A7">
      <w:pPr>
        <w:autoSpaceDE w:val="0"/>
        <w:autoSpaceDN w:val="0"/>
        <w:adjustRightInd w:val="0"/>
        <w:spacing w:line="240" w:lineRule="auto"/>
        <w:contextualSpacing/>
        <w:jc w:val="both"/>
        <w:rPr>
          <w:rFonts w:cs="Times New Roman"/>
          <w:szCs w:val="24"/>
        </w:rPr>
      </w:pPr>
      <w:r w:rsidRPr="00DD2E12">
        <w:rPr>
          <w:rFonts w:cs="Times New Roman"/>
          <w:szCs w:val="24"/>
        </w:rPr>
        <w:t xml:space="preserve">Ponuda mora sadržavati sljedeće: </w:t>
      </w:r>
    </w:p>
    <w:p w:rsidR="00DD2E12" w:rsidRPr="00526145" w:rsidRDefault="00E07326" w:rsidP="00FD34A7">
      <w:pPr>
        <w:pStyle w:val="Odlomakpopisa"/>
        <w:numPr>
          <w:ilvl w:val="0"/>
          <w:numId w:val="41"/>
        </w:numPr>
        <w:spacing w:after="0" w:line="240" w:lineRule="auto"/>
        <w:jc w:val="both"/>
        <w:rPr>
          <w:rFonts w:ascii="Times New Roman" w:hAnsi="Times New Roman"/>
          <w:szCs w:val="24"/>
        </w:rPr>
      </w:pPr>
      <w:proofErr w:type="spellStart"/>
      <w:r>
        <w:rPr>
          <w:rFonts w:ascii="Times New Roman" w:hAnsi="Times New Roman"/>
          <w:szCs w:val="24"/>
        </w:rPr>
        <w:t>Ispunjen</w:t>
      </w:r>
      <w:proofErr w:type="spellEnd"/>
      <w:r>
        <w:rPr>
          <w:rFonts w:ascii="Times New Roman" w:hAnsi="Times New Roman"/>
          <w:szCs w:val="24"/>
        </w:rPr>
        <w:t xml:space="preserve"> </w:t>
      </w:r>
      <w:proofErr w:type="spellStart"/>
      <w:r>
        <w:rPr>
          <w:rFonts w:ascii="Times New Roman" w:hAnsi="Times New Roman"/>
          <w:szCs w:val="24"/>
        </w:rPr>
        <w:t>Ponudbeni</w:t>
      </w:r>
      <w:proofErr w:type="spellEnd"/>
      <w:r>
        <w:rPr>
          <w:rFonts w:ascii="Times New Roman" w:hAnsi="Times New Roman"/>
          <w:szCs w:val="24"/>
        </w:rPr>
        <w:t xml:space="preserve"> </w:t>
      </w:r>
      <w:proofErr w:type="spellStart"/>
      <w:r>
        <w:rPr>
          <w:rFonts w:ascii="Times New Roman" w:hAnsi="Times New Roman"/>
          <w:szCs w:val="24"/>
        </w:rPr>
        <w:t>list</w:t>
      </w:r>
      <w:proofErr w:type="spellEnd"/>
      <w:r>
        <w:rPr>
          <w:rFonts w:ascii="Times New Roman" w:hAnsi="Times New Roman"/>
          <w:szCs w:val="24"/>
        </w:rPr>
        <w:t xml:space="preserve"> </w:t>
      </w:r>
      <w:proofErr w:type="spellStart"/>
      <w:r>
        <w:rPr>
          <w:rFonts w:ascii="Times New Roman" w:hAnsi="Times New Roman"/>
          <w:szCs w:val="24"/>
        </w:rPr>
        <w:t>uključujući</w:t>
      </w:r>
      <w:proofErr w:type="spellEnd"/>
      <w:r>
        <w:rPr>
          <w:rFonts w:ascii="Times New Roman" w:hAnsi="Times New Roman"/>
          <w:szCs w:val="24"/>
        </w:rPr>
        <w:t xml:space="preserve"> </w:t>
      </w:r>
      <w:proofErr w:type="spellStart"/>
      <w:r>
        <w:rPr>
          <w:rFonts w:ascii="Times New Roman" w:hAnsi="Times New Roman"/>
          <w:szCs w:val="24"/>
        </w:rPr>
        <w:t>Uvez</w:t>
      </w:r>
      <w:proofErr w:type="spellEnd"/>
      <w:r>
        <w:rPr>
          <w:rFonts w:ascii="Times New Roman" w:hAnsi="Times New Roman"/>
          <w:szCs w:val="24"/>
        </w:rPr>
        <w:t xml:space="preserve"> </w:t>
      </w:r>
      <w:proofErr w:type="spellStart"/>
      <w:r>
        <w:rPr>
          <w:rFonts w:ascii="Times New Roman" w:hAnsi="Times New Roman"/>
          <w:szCs w:val="24"/>
        </w:rPr>
        <w:t>ponude</w:t>
      </w:r>
      <w:proofErr w:type="spellEnd"/>
    </w:p>
    <w:p w:rsidR="00DD2E12" w:rsidRPr="00526145" w:rsidRDefault="00DD2E12" w:rsidP="00FD34A7">
      <w:pPr>
        <w:pStyle w:val="Odlomakpopisa"/>
        <w:numPr>
          <w:ilvl w:val="0"/>
          <w:numId w:val="41"/>
        </w:numPr>
        <w:spacing w:after="0" w:line="240" w:lineRule="auto"/>
        <w:jc w:val="both"/>
        <w:rPr>
          <w:rFonts w:ascii="Times New Roman" w:hAnsi="Times New Roman"/>
          <w:szCs w:val="24"/>
        </w:rPr>
      </w:pPr>
      <w:proofErr w:type="spellStart"/>
      <w:r w:rsidRPr="00526145">
        <w:rPr>
          <w:rFonts w:ascii="Times New Roman" w:hAnsi="Times New Roman"/>
          <w:szCs w:val="24"/>
        </w:rPr>
        <w:t>Ispunjen</w:t>
      </w:r>
      <w:proofErr w:type="spellEnd"/>
      <w:r w:rsidRPr="00526145">
        <w:rPr>
          <w:rFonts w:ascii="Times New Roman" w:hAnsi="Times New Roman"/>
          <w:szCs w:val="24"/>
        </w:rPr>
        <w:t xml:space="preserve"> ESPD </w:t>
      </w:r>
      <w:proofErr w:type="spellStart"/>
      <w:r w:rsidRPr="00526145">
        <w:rPr>
          <w:rFonts w:ascii="Times New Roman" w:hAnsi="Times New Roman"/>
          <w:szCs w:val="24"/>
        </w:rPr>
        <w:t>obrazac</w:t>
      </w:r>
      <w:proofErr w:type="spellEnd"/>
      <w:r w:rsidRPr="00526145">
        <w:rPr>
          <w:rFonts w:ascii="Times New Roman" w:hAnsi="Times New Roman"/>
          <w:szCs w:val="24"/>
        </w:rPr>
        <w:t xml:space="preserve"> </w:t>
      </w:r>
    </w:p>
    <w:p w:rsidR="00DD2E12" w:rsidRPr="00526145" w:rsidRDefault="00DD2E12" w:rsidP="00FD34A7">
      <w:pPr>
        <w:pStyle w:val="Odlomakpopisa"/>
        <w:numPr>
          <w:ilvl w:val="0"/>
          <w:numId w:val="41"/>
        </w:numPr>
        <w:spacing w:after="0" w:line="240" w:lineRule="auto"/>
        <w:jc w:val="both"/>
        <w:rPr>
          <w:rFonts w:ascii="Times New Roman" w:hAnsi="Times New Roman"/>
          <w:szCs w:val="24"/>
        </w:rPr>
      </w:pPr>
      <w:proofErr w:type="spellStart"/>
      <w:r w:rsidRPr="00526145">
        <w:rPr>
          <w:rFonts w:ascii="Times New Roman" w:hAnsi="Times New Roman"/>
          <w:szCs w:val="24"/>
        </w:rPr>
        <w:t>Jamstvo</w:t>
      </w:r>
      <w:proofErr w:type="spellEnd"/>
      <w:r w:rsidRPr="00526145">
        <w:rPr>
          <w:rFonts w:ascii="Times New Roman" w:hAnsi="Times New Roman"/>
          <w:szCs w:val="24"/>
        </w:rPr>
        <w:t xml:space="preserve"> </w:t>
      </w:r>
      <w:proofErr w:type="spellStart"/>
      <w:r w:rsidRPr="00526145">
        <w:rPr>
          <w:rFonts w:ascii="Times New Roman" w:hAnsi="Times New Roman"/>
          <w:szCs w:val="24"/>
        </w:rPr>
        <w:t>za</w:t>
      </w:r>
      <w:proofErr w:type="spellEnd"/>
      <w:r w:rsidRPr="00526145">
        <w:rPr>
          <w:rFonts w:ascii="Times New Roman" w:hAnsi="Times New Roman"/>
          <w:szCs w:val="24"/>
        </w:rPr>
        <w:t xml:space="preserve"> </w:t>
      </w:r>
      <w:proofErr w:type="spellStart"/>
      <w:r w:rsidRPr="00526145">
        <w:rPr>
          <w:rFonts w:ascii="Times New Roman" w:hAnsi="Times New Roman"/>
          <w:szCs w:val="24"/>
        </w:rPr>
        <w:t>ozbiljnost</w:t>
      </w:r>
      <w:proofErr w:type="spellEnd"/>
      <w:r w:rsidRPr="00526145">
        <w:rPr>
          <w:rFonts w:ascii="Times New Roman" w:hAnsi="Times New Roman"/>
          <w:szCs w:val="24"/>
        </w:rPr>
        <w:t xml:space="preserve"> </w:t>
      </w:r>
      <w:proofErr w:type="spellStart"/>
      <w:r w:rsidRPr="00526145">
        <w:rPr>
          <w:rFonts w:ascii="Times New Roman" w:hAnsi="Times New Roman"/>
          <w:szCs w:val="24"/>
        </w:rPr>
        <w:t>ponude</w:t>
      </w:r>
      <w:proofErr w:type="spellEnd"/>
      <w:r w:rsidRPr="00526145">
        <w:rPr>
          <w:rFonts w:ascii="Times New Roman" w:hAnsi="Times New Roman"/>
          <w:szCs w:val="24"/>
        </w:rPr>
        <w:t xml:space="preserve"> </w:t>
      </w:r>
    </w:p>
    <w:p w:rsidR="00DD2E12" w:rsidRPr="00526145" w:rsidRDefault="00DD2E12" w:rsidP="00FD34A7">
      <w:pPr>
        <w:pStyle w:val="Odlomakpopisa"/>
        <w:numPr>
          <w:ilvl w:val="0"/>
          <w:numId w:val="41"/>
        </w:numPr>
        <w:spacing w:after="0" w:line="240" w:lineRule="auto"/>
        <w:jc w:val="both"/>
        <w:rPr>
          <w:rFonts w:ascii="Times New Roman" w:hAnsi="Times New Roman"/>
          <w:szCs w:val="24"/>
        </w:rPr>
      </w:pPr>
      <w:proofErr w:type="spellStart"/>
      <w:r w:rsidRPr="00526145">
        <w:rPr>
          <w:rFonts w:ascii="Times New Roman" w:hAnsi="Times New Roman"/>
          <w:szCs w:val="24"/>
        </w:rPr>
        <w:t>Ispunjen</w:t>
      </w:r>
      <w:proofErr w:type="spellEnd"/>
      <w:r w:rsidRPr="00526145">
        <w:rPr>
          <w:rFonts w:ascii="Times New Roman" w:hAnsi="Times New Roman"/>
          <w:szCs w:val="24"/>
        </w:rPr>
        <w:t xml:space="preserve"> </w:t>
      </w:r>
      <w:proofErr w:type="spellStart"/>
      <w:r w:rsidRPr="00526145">
        <w:rPr>
          <w:rFonts w:ascii="Times New Roman" w:hAnsi="Times New Roman"/>
          <w:szCs w:val="24"/>
        </w:rPr>
        <w:t>Troškovnik</w:t>
      </w:r>
      <w:proofErr w:type="spellEnd"/>
      <w:r w:rsidRPr="00526145">
        <w:rPr>
          <w:rFonts w:ascii="Times New Roman" w:hAnsi="Times New Roman"/>
          <w:szCs w:val="24"/>
        </w:rPr>
        <w:t xml:space="preserve"> </w:t>
      </w:r>
    </w:p>
    <w:p w:rsidR="00DD2E12" w:rsidRPr="00526145" w:rsidRDefault="00526145" w:rsidP="00FD34A7">
      <w:pPr>
        <w:pStyle w:val="Odlomakpopisa"/>
        <w:numPr>
          <w:ilvl w:val="0"/>
          <w:numId w:val="41"/>
        </w:numPr>
        <w:spacing w:line="240" w:lineRule="auto"/>
        <w:jc w:val="both"/>
        <w:rPr>
          <w:rFonts w:ascii="Times New Roman" w:hAnsi="Times New Roman"/>
          <w:szCs w:val="24"/>
        </w:rPr>
      </w:pPr>
      <w:proofErr w:type="spellStart"/>
      <w:r w:rsidRPr="00526145">
        <w:rPr>
          <w:rFonts w:ascii="Times New Roman" w:hAnsi="Times New Roman"/>
          <w:szCs w:val="24"/>
        </w:rPr>
        <w:t>I</w:t>
      </w:r>
      <w:r w:rsidR="00844E80">
        <w:rPr>
          <w:rFonts w:ascii="Times New Roman" w:hAnsi="Times New Roman"/>
          <w:szCs w:val="24"/>
        </w:rPr>
        <w:t>spunjenu</w:t>
      </w:r>
      <w:proofErr w:type="spellEnd"/>
      <w:r w:rsidR="00844E80">
        <w:rPr>
          <w:rFonts w:ascii="Times New Roman" w:hAnsi="Times New Roman"/>
          <w:szCs w:val="24"/>
        </w:rPr>
        <w:t xml:space="preserve"> </w:t>
      </w:r>
      <w:proofErr w:type="spellStart"/>
      <w:r w:rsidR="00844E80">
        <w:rPr>
          <w:rFonts w:ascii="Times New Roman" w:hAnsi="Times New Roman"/>
          <w:szCs w:val="24"/>
        </w:rPr>
        <w:t>Izjavu</w:t>
      </w:r>
      <w:proofErr w:type="spellEnd"/>
      <w:r w:rsidRPr="00526145">
        <w:rPr>
          <w:rFonts w:ascii="Times New Roman" w:hAnsi="Times New Roman"/>
          <w:szCs w:val="24"/>
        </w:rPr>
        <w:t xml:space="preserve"> o </w:t>
      </w:r>
      <w:proofErr w:type="spellStart"/>
      <w:r w:rsidRPr="00526145">
        <w:rPr>
          <w:rFonts w:ascii="Times New Roman" w:hAnsi="Times New Roman"/>
          <w:szCs w:val="24"/>
        </w:rPr>
        <w:t>trajanju</w:t>
      </w:r>
      <w:proofErr w:type="spellEnd"/>
      <w:r w:rsidRPr="00526145">
        <w:rPr>
          <w:rFonts w:ascii="Times New Roman" w:hAnsi="Times New Roman"/>
          <w:szCs w:val="24"/>
        </w:rPr>
        <w:t xml:space="preserve"> </w:t>
      </w:r>
      <w:proofErr w:type="spellStart"/>
      <w:r w:rsidRPr="00526145">
        <w:rPr>
          <w:rFonts w:ascii="Times New Roman" w:hAnsi="Times New Roman"/>
          <w:szCs w:val="24"/>
        </w:rPr>
        <w:t>jamstvenog</w:t>
      </w:r>
      <w:proofErr w:type="spellEnd"/>
      <w:r w:rsidRPr="00526145">
        <w:rPr>
          <w:rFonts w:ascii="Times New Roman" w:hAnsi="Times New Roman"/>
          <w:szCs w:val="24"/>
        </w:rPr>
        <w:t xml:space="preserve"> </w:t>
      </w:r>
      <w:proofErr w:type="spellStart"/>
      <w:r w:rsidRPr="00526145">
        <w:rPr>
          <w:rFonts w:ascii="Times New Roman" w:hAnsi="Times New Roman"/>
          <w:szCs w:val="24"/>
        </w:rPr>
        <w:t>roka</w:t>
      </w:r>
      <w:proofErr w:type="spellEnd"/>
    </w:p>
    <w:p w:rsidR="00DD2E12" w:rsidRPr="00DD2E12" w:rsidRDefault="00DD2E12" w:rsidP="00FD34A7">
      <w:pPr>
        <w:spacing w:line="240" w:lineRule="auto"/>
        <w:contextualSpacing/>
        <w:jc w:val="both"/>
        <w:rPr>
          <w:rFonts w:cs="Times New Roman"/>
          <w:szCs w:val="24"/>
        </w:rPr>
      </w:pPr>
      <w:r w:rsidRPr="00DD2E12">
        <w:rPr>
          <w:rFonts w:cs="Times New Roman"/>
          <w:szCs w:val="24"/>
        </w:rPr>
        <w:t>Ponuda se izrađuje na način da čini cjelinu, a ako zbog opsega ili drugih objektivnih okolnosti ponuda ne može biti izrađena na način da čini cjelinu, izrađuje se u dva ili više dijelova.</w:t>
      </w:r>
    </w:p>
    <w:p w:rsidR="008F720D" w:rsidRDefault="008F720D" w:rsidP="00FD34A7">
      <w:pPr>
        <w:spacing w:line="240" w:lineRule="auto"/>
        <w:contextualSpacing/>
        <w:jc w:val="both"/>
        <w:rPr>
          <w:rFonts w:cs="Times New Roman"/>
          <w:szCs w:val="24"/>
        </w:rPr>
      </w:pPr>
    </w:p>
    <w:p w:rsidR="008F720D" w:rsidRDefault="00FB3129" w:rsidP="00FD34A7">
      <w:pPr>
        <w:spacing w:line="240" w:lineRule="auto"/>
        <w:contextualSpacing/>
        <w:jc w:val="both"/>
        <w:rPr>
          <w:rFonts w:cs="Times New Roman"/>
          <w:szCs w:val="24"/>
        </w:rPr>
      </w:pPr>
      <w:r w:rsidRPr="006B4387">
        <w:rPr>
          <w:rFonts w:cs="Times New Roman"/>
          <w:szCs w:val="24"/>
        </w:rPr>
        <w:t>Tražen</w:t>
      </w:r>
      <w:r>
        <w:rPr>
          <w:rFonts w:cs="Times New Roman"/>
          <w:szCs w:val="24"/>
        </w:rPr>
        <w:t>u</w:t>
      </w:r>
      <w:r w:rsidRPr="006B4387">
        <w:rPr>
          <w:rFonts w:cs="Times New Roman"/>
          <w:szCs w:val="24"/>
        </w:rPr>
        <w:t xml:space="preserve"> </w:t>
      </w:r>
      <w:r>
        <w:rPr>
          <w:rFonts w:cs="Times New Roman"/>
          <w:szCs w:val="24"/>
        </w:rPr>
        <w:t>b</w:t>
      </w:r>
      <w:r w:rsidR="00FB38B8">
        <w:rPr>
          <w:rFonts w:cs="Times New Roman"/>
          <w:szCs w:val="24"/>
        </w:rPr>
        <w:t>janko zadužnicu</w:t>
      </w:r>
      <w:r w:rsidRPr="006B4387">
        <w:rPr>
          <w:rFonts w:cs="Times New Roman"/>
          <w:szCs w:val="24"/>
        </w:rPr>
        <w:t xml:space="preserve"> koj</w:t>
      </w:r>
      <w:r>
        <w:rPr>
          <w:rFonts w:cs="Times New Roman"/>
          <w:szCs w:val="24"/>
        </w:rPr>
        <w:t>u</w:t>
      </w:r>
      <w:r w:rsidRPr="006B4387">
        <w:rPr>
          <w:rFonts w:cs="Times New Roman"/>
          <w:szCs w:val="24"/>
        </w:rPr>
        <w:t xml:space="preserve"> u ovom trenutku nije moguće slati i primati kao elektronički dokument, zainteresirani gospodarski subjekt dostavlja sukladno točki </w:t>
      </w:r>
      <w:r>
        <w:rPr>
          <w:rFonts w:cs="Times New Roman"/>
          <w:szCs w:val="24"/>
        </w:rPr>
        <w:t>6.3.</w:t>
      </w:r>
      <w:r w:rsidRPr="006B4387">
        <w:rPr>
          <w:rFonts w:cs="Times New Roman"/>
          <w:szCs w:val="24"/>
        </w:rPr>
        <w:t xml:space="preserve"> dokumentacije, a u slučaju uplate novčanog pologa, dokaz o uplati prilaže u ponudi. </w:t>
      </w:r>
    </w:p>
    <w:p w:rsidR="00FD34A7" w:rsidRDefault="00FD34A7" w:rsidP="00FD34A7">
      <w:pPr>
        <w:spacing w:line="240" w:lineRule="auto"/>
        <w:contextualSpacing/>
        <w:jc w:val="both"/>
        <w:rPr>
          <w:rFonts w:cs="Times New Roman"/>
          <w:szCs w:val="24"/>
        </w:rPr>
      </w:pPr>
    </w:p>
    <w:p w:rsidR="00FD12AE" w:rsidRPr="006B4387" w:rsidRDefault="00FD12AE" w:rsidP="00FD34A7">
      <w:pPr>
        <w:spacing w:line="240" w:lineRule="auto"/>
        <w:contextualSpacing/>
        <w:jc w:val="both"/>
        <w:rPr>
          <w:rFonts w:cs="Times New Roman"/>
          <w:szCs w:val="24"/>
        </w:rPr>
      </w:pPr>
      <w:r w:rsidRPr="006B4387">
        <w:rPr>
          <w:rFonts w:cs="Times New Roman"/>
          <w:szCs w:val="24"/>
        </w:rPr>
        <w:t>Ponuditelji kreiraju ponudu u EOJN RH-u. Ponuditelj je obvezan prikupiti sve tražene dokumente te ih pohraniti u elektroničkom obliku. Elektronička dostava ponuda provodi se putem EOJN RH, vezujući se na elektroničku objavu poziva</w:t>
      </w:r>
      <w:r w:rsidR="00E07326">
        <w:rPr>
          <w:rFonts w:cs="Times New Roman"/>
          <w:szCs w:val="24"/>
        </w:rPr>
        <w:t xml:space="preserve"> </w:t>
      </w:r>
      <w:r w:rsidRPr="006B4387">
        <w:rPr>
          <w:rFonts w:cs="Times New Roman"/>
          <w:szCs w:val="24"/>
        </w:rPr>
        <w:t>na nadmetanje te na elektronički pristup Dokumentaciji o nabavi. Procesom predaje ponude smatra se učitavanje (</w:t>
      </w:r>
      <w:proofErr w:type="spellStart"/>
      <w:r w:rsidRPr="006B4387">
        <w:rPr>
          <w:rFonts w:cs="Times New Roman"/>
          <w:szCs w:val="24"/>
        </w:rPr>
        <w:t>upload</w:t>
      </w:r>
      <w:proofErr w:type="spellEnd"/>
      <w:r w:rsidRPr="006B4387">
        <w:rPr>
          <w:rFonts w:cs="Times New Roman"/>
          <w:szCs w:val="24"/>
        </w:rPr>
        <w:t xml:space="preserve">) svih </w:t>
      </w:r>
      <w:r w:rsidRPr="006B4387">
        <w:rPr>
          <w:rFonts w:cs="Times New Roman"/>
          <w:szCs w:val="24"/>
        </w:rPr>
        <w:lastRenderedPageBreak/>
        <w:t>sastavnih dijelova ponude. Sve priložene dokumente EOJN RH uvezuje u cjelovitu ponudu, pod nazivom „Uvez ponude“.</w:t>
      </w:r>
    </w:p>
    <w:p w:rsidR="008F720D" w:rsidRDefault="008F720D" w:rsidP="00FD34A7">
      <w:pPr>
        <w:spacing w:line="240" w:lineRule="auto"/>
        <w:contextualSpacing/>
        <w:jc w:val="both"/>
        <w:rPr>
          <w:rFonts w:cs="Times New Roman"/>
          <w:b/>
          <w:szCs w:val="24"/>
        </w:rPr>
      </w:pPr>
    </w:p>
    <w:p w:rsidR="00FB3129" w:rsidRPr="00DA694D" w:rsidRDefault="00FD12AE" w:rsidP="00FD34A7">
      <w:pPr>
        <w:spacing w:line="240" w:lineRule="auto"/>
        <w:contextualSpacing/>
        <w:jc w:val="both"/>
        <w:rPr>
          <w:rFonts w:cs="Times New Roman"/>
          <w:b/>
          <w:szCs w:val="24"/>
        </w:rPr>
      </w:pPr>
      <w:r w:rsidRPr="006B4387">
        <w:rPr>
          <w:rFonts w:cs="Times New Roman"/>
          <w:b/>
          <w:szCs w:val="24"/>
        </w:rPr>
        <w:t>Ponuda dostavlje</w:t>
      </w:r>
      <w:r>
        <w:rPr>
          <w:rFonts w:cs="Times New Roman"/>
          <w:b/>
          <w:szCs w:val="24"/>
        </w:rPr>
        <w:t>na elektroničkim sredstvima komu</w:t>
      </w:r>
      <w:r w:rsidRPr="006B4387">
        <w:rPr>
          <w:rFonts w:cs="Times New Roman"/>
          <w:b/>
          <w:szCs w:val="24"/>
        </w:rPr>
        <w:t>nikacije putem EOJN RH obvezuje ponuditelja u roku valjanosti ponude neovisno o tome je li potpisana ili nije, te naručitelj ne smije odbiti takvu ponudu samo zbog tog razloga.</w:t>
      </w:r>
    </w:p>
    <w:p w:rsidR="00DD2E12" w:rsidRPr="00DD2E12" w:rsidRDefault="00DA694D" w:rsidP="00FD34A7">
      <w:pPr>
        <w:pStyle w:val="Naslov2"/>
        <w:keepLines w:val="0"/>
        <w:spacing w:before="0" w:line="240" w:lineRule="auto"/>
        <w:contextualSpacing/>
        <w:jc w:val="both"/>
        <w:rPr>
          <w:szCs w:val="24"/>
        </w:rPr>
      </w:pPr>
      <w:bookmarkStart w:id="128" w:name="_Toc506463335"/>
      <w:bookmarkStart w:id="129" w:name="_Toc512336401"/>
      <w:r>
        <w:rPr>
          <w:szCs w:val="24"/>
        </w:rPr>
        <w:t xml:space="preserve">6.2.  </w:t>
      </w:r>
      <w:r w:rsidR="00DD2E12" w:rsidRPr="00DD2E12">
        <w:rPr>
          <w:szCs w:val="24"/>
        </w:rPr>
        <w:t>NAČIN DOSTAVE PONUDA</w:t>
      </w:r>
      <w:bookmarkEnd w:id="128"/>
      <w:bookmarkEnd w:id="129"/>
    </w:p>
    <w:p w:rsidR="00DD2E12" w:rsidRPr="00DD2E12" w:rsidRDefault="00DD2E12" w:rsidP="00FD34A7">
      <w:pPr>
        <w:spacing w:after="0" w:line="240" w:lineRule="auto"/>
        <w:contextualSpacing/>
        <w:jc w:val="both"/>
        <w:rPr>
          <w:rFonts w:cs="Times New Roman"/>
          <w:b/>
          <w:szCs w:val="24"/>
        </w:rPr>
      </w:pPr>
    </w:p>
    <w:p w:rsidR="00DD2E12" w:rsidRDefault="00DD2E12" w:rsidP="00FD34A7">
      <w:pPr>
        <w:spacing w:line="240" w:lineRule="auto"/>
        <w:contextualSpacing/>
        <w:jc w:val="both"/>
        <w:rPr>
          <w:rFonts w:cs="Times New Roman"/>
          <w:szCs w:val="24"/>
        </w:rPr>
      </w:pPr>
      <w:r w:rsidRPr="00DD2E12">
        <w:rPr>
          <w:rFonts w:cs="Times New Roman"/>
          <w:szCs w:val="24"/>
        </w:rPr>
        <w:t>Sukladno članku 280. stavak 5. Zakona o javnoj nabavi ponuda se dostavlja elektroničkim sredstvima komunikacije putem EOJNRH</w:t>
      </w:r>
      <w:r w:rsidR="00FB38B8">
        <w:rPr>
          <w:rFonts w:cs="Times New Roman"/>
          <w:szCs w:val="24"/>
        </w:rPr>
        <w:t xml:space="preserve">, </w:t>
      </w:r>
      <w:proofErr w:type="spellStart"/>
      <w:r w:rsidR="00FB38B8">
        <w:rPr>
          <w:rFonts w:cs="Times New Roman"/>
          <w:szCs w:val="24"/>
        </w:rPr>
        <w:t>vezajući</w:t>
      </w:r>
      <w:proofErr w:type="spellEnd"/>
      <w:r w:rsidR="00FB38B8">
        <w:rPr>
          <w:rFonts w:cs="Times New Roman"/>
          <w:szCs w:val="24"/>
        </w:rPr>
        <w:t xml:space="preserve"> se na elektroničku objavu poziva na nadmetanje te na elektronički pristup Dokumentaciji o nabavi.</w:t>
      </w:r>
    </w:p>
    <w:p w:rsidR="00FB38B8" w:rsidRDefault="00FB38B8" w:rsidP="00FD34A7">
      <w:pPr>
        <w:spacing w:line="240" w:lineRule="auto"/>
        <w:contextualSpacing/>
        <w:jc w:val="both"/>
        <w:rPr>
          <w:rFonts w:cs="Times New Roman"/>
          <w:szCs w:val="24"/>
        </w:rPr>
      </w:pPr>
    </w:p>
    <w:p w:rsidR="00FB38B8" w:rsidRPr="00DD2E12" w:rsidRDefault="00FB38B8" w:rsidP="00FD34A7">
      <w:pPr>
        <w:spacing w:line="240" w:lineRule="auto"/>
        <w:contextualSpacing/>
        <w:jc w:val="both"/>
        <w:rPr>
          <w:rFonts w:cs="Times New Roman"/>
          <w:szCs w:val="24"/>
        </w:rPr>
      </w:pPr>
      <w:r>
        <w:rPr>
          <w:rFonts w:cs="Times New Roman"/>
          <w:szCs w:val="24"/>
        </w:rPr>
        <w:t>Procesom predaje</w:t>
      </w:r>
      <w:r w:rsidR="00AC3E43">
        <w:rPr>
          <w:rFonts w:cs="Times New Roman"/>
          <w:szCs w:val="24"/>
        </w:rPr>
        <w:t xml:space="preserve"> ponude smatra se učitavanje (</w:t>
      </w:r>
      <w:proofErr w:type="spellStart"/>
      <w:r w:rsidR="00AC3E43">
        <w:rPr>
          <w:rFonts w:cs="Times New Roman"/>
          <w:szCs w:val="24"/>
        </w:rPr>
        <w:t>upload</w:t>
      </w:r>
      <w:proofErr w:type="spellEnd"/>
      <w:r w:rsidR="00AC3E43">
        <w:rPr>
          <w:rFonts w:cs="Times New Roman"/>
          <w:szCs w:val="24"/>
        </w:rPr>
        <w:t>) svih sastavnih dijelova ponude. Sve priložene dokumente EOJN RH uvezuje u cjelovitu ponudu, pod nazivom „Uvez ponude“. Priložena ponuda se nakon prilaganja automatski kriptira te do podataka iz predane elektroničke ponude nije moguće doći prije isteka roka za dostavu ponuda, odnosno javnog otvaranja ponuda.</w:t>
      </w:r>
    </w:p>
    <w:p w:rsidR="008F720D" w:rsidRDefault="008F720D" w:rsidP="00FD34A7">
      <w:pPr>
        <w:spacing w:line="240" w:lineRule="auto"/>
        <w:contextualSpacing/>
        <w:jc w:val="both"/>
        <w:rPr>
          <w:rFonts w:cs="Times New Roman"/>
          <w:szCs w:val="24"/>
        </w:rPr>
      </w:pPr>
    </w:p>
    <w:p w:rsidR="00DD2E12" w:rsidRPr="00DD2E12" w:rsidRDefault="00DD2E12" w:rsidP="00FD34A7">
      <w:pPr>
        <w:spacing w:line="240" w:lineRule="auto"/>
        <w:contextualSpacing/>
        <w:jc w:val="both"/>
        <w:rPr>
          <w:rFonts w:cs="Times New Roman"/>
          <w:szCs w:val="24"/>
        </w:rPr>
      </w:pPr>
      <w:r w:rsidRPr="00DD2E12">
        <w:rPr>
          <w:rFonts w:cs="Times New Roman"/>
          <w:szCs w:val="24"/>
        </w:rPr>
        <w:t>Naručitelj nije odgovoran za bilo kakav neispravan rad ili zastoj u radu EOJN-a, tehničku nemogućnost zainteresiranog gospodarskog subjekta da dostavi ponudu u e</w:t>
      </w:r>
      <w:r w:rsidR="00FB3129">
        <w:rPr>
          <w:rFonts w:cs="Times New Roman"/>
          <w:szCs w:val="24"/>
        </w:rPr>
        <w:t>lektroničkom obliku putem EOJN RH</w:t>
      </w:r>
      <w:r w:rsidRPr="00DD2E12">
        <w:rPr>
          <w:rFonts w:cs="Times New Roman"/>
          <w:szCs w:val="24"/>
        </w:rPr>
        <w:t xml:space="preserve"> u roku propisanom Dokumentacijom o nabavi ili bilo koje druge nepravilnosti koje mogu biti povezane s elektroničkom dostavom ponude.</w:t>
      </w:r>
    </w:p>
    <w:p w:rsidR="008F720D" w:rsidRDefault="008F720D" w:rsidP="00FD34A7">
      <w:pPr>
        <w:spacing w:line="240" w:lineRule="auto"/>
        <w:contextualSpacing/>
        <w:jc w:val="both"/>
        <w:rPr>
          <w:rFonts w:cs="Times New Roman"/>
          <w:szCs w:val="24"/>
        </w:rPr>
      </w:pPr>
    </w:p>
    <w:p w:rsidR="00DD2E12" w:rsidRPr="00DD2E12" w:rsidRDefault="00DD2E12" w:rsidP="00FD34A7">
      <w:pPr>
        <w:spacing w:line="240" w:lineRule="auto"/>
        <w:contextualSpacing/>
        <w:jc w:val="both"/>
        <w:rPr>
          <w:rFonts w:cs="Times New Roman"/>
          <w:szCs w:val="24"/>
        </w:rPr>
      </w:pPr>
      <w:r w:rsidRPr="00DD2E12">
        <w:rPr>
          <w:rFonts w:cs="Times New Roman"/>
          <w:szCs w:val="24"/>
        </w:rPr>
        <w:t>Ako tijekom razdoblja od četiri sata prije isteka roka za dostavu zbog tehničkih ili drugih razloga na strani EOJN</w:t>
      </w:r>
      <w:r w:rsidR="00FB3129">
        <w:rPr>
          <w:rFonts w:cs="Times New Roman"/>
          <w:szCs w:val="24"/>
        </w:rPr>
        <w:t xml:space="preserve"> </w:t>
      </w:r>
      <w:r w:rsidRPr="00DD2E12">
        <w:rPr>
          <w:rFonts w:cs="Times New Roman"/>
          <w:szCs w:val="24"/>
        </w:rPr>
        <w:t>RH isti nije dostupan, rok za dostavu ne teče dok traje nedostupnost, odnosno dok Naručitelj produlji rok za dostavu. U navedenom slučaju Naručitelj će sukladno članku 240. Zakona o javnoj nabavi produljiti rok za dostavu za najmanje četiri dana od dana slanja ispravka poziva na nadmetanje.</w:t>
      </w:r>
    </w:p>
    <w:p w:rsidR="008F720D" w:rsidRDefault="008F720D" w:rsidP="00FD34A7">
      <w:pPr>
        <w:spacing w:line="240" w:lineRule="auto"/>
        <w:contextualSpacing/>
        <w:jc w:val="both"/>
        <w:rPr>
          <w:rFonts w:cs="Times New Roman"/>
          <w:szCs w:val="24"/>
        </w:rPr>
      </w:pPr>
    </w:p>
    <w:p w:rsidR="00DD2E12" w:rsidRPr="00DD2E12" w:rsidRDefault="00DD2E12" w:rsidP="00FD34A7">
      <w:pPr>
        <w:spacing w:line="240" w:lineRule="auto"/>
        <w:contextualSpacing/>
        <w:jc w:val="both"/>
        <w:rPr>
          <w:rFonts w:cs="Times New Roman"/>
          <w:szCs w:val="24"/>
        </w:rPr>
      </w:pPr>
      <w:r w:rsidRPr="00DD2E12">
        <w:rPr>
          <w:rFonts w:cs="Times New Roman"/>
          <w:szCs w:val="24"/>
        </w:rPr>
        <w:t xml:space="preserve">U slučaju zaustavljanja postupka javne nabave radi izjavljene žalbe na dokumentaciju o nabavi ili na njezinu izmjenu te u slučaju poništenja postupka javne nabave prije isteka roka za dostavu ponuda, EOJN RH trajno onemogućava pristup ponudama koje su dostavljene elektroničkim sredstvima komunikacije dok je postupak javne nabave zaustavljen, a Naručitelj vraća gospodarskim subjektima neotvorene ponude ili njihove dijelove te druge dokumente ili predmete koji su dostavljeni sredstvima komunikacije koja nisu elektronička. </w:t>
      </w:r>
    </w:p>
    <w:p w:rsidR="00FD34A7" w:rsidRDefault="00FD34A7" w:rsidP="00FD34A7">
      <w:pPr>
        <w:spacing w:line="240" w:lineRule="auto"/>
        <w:contextualSpacing/>
        <w:jc w:val="both"/>
        <w:rPr>
          <w:rFonts w:cs="Times New Roman"/>
          <w:szCs w:val="24"/>
        </w:rPr>
      </w:pPr>
    </w:p>
    <w:p w:rsidR="00DD2E12" w:rsidRPr="00DD2E12" w:rsidRDefault="00DD2E12" w:rsidP="00FD34A7">
      <w:pPr>
        <w:spacing w:line="240" w:lineRule="auto"/>
        <w:contextualSpacing/>
        <w:jc w:val="both"/>
        <w:rPr>
          <w:rFonts w:cs="Times New Roman"/>
          <w:szCs w:val="24"/>
        </w:rPr>
      </w:pPr>
      <w:r w:rsidRPr="00DD2E12">
        <w:rPr>
          <w:rFonts w:cs="Times New Roman"/>
          <w:szCs w:val="24"/>
        </w:rPr>
        <w:t>EOJN RH pohranjuje cjelokupnu dokumentaciju o svakom postupku javne nabave, koja je objavljena ili dostavljena elektroničkim sredstvima komunikacije kroz sustav, na način koji omogućava očuvanje integriteta podataka.</w:t>
      </w:r>
    </w:p>
    <w:p w:rsidR="008F720D" w:rsidRDefault="008F720D" w:rsidP="00FD34A7">
      <w:pPr>
        <w:spacing w:line="240" w:lineRule="auto"/>
        <w:contextualSpacing/>
        <w:jc w:val="both"/>
        <w:rPr>
          <w:rFonts w:cs="Times New Roman"/>
          <w:szCs w:val="24"/>
        </w:rPr>
      </w:pPr>
    </w:p>
    <w:p w:rsidR="00DD2E12" w:rsidRDefault="00DD2E12" w:rsidP="00FD34A7">
      <w:pPr>
        <w:spacing w:line="240" w:lineRule="auto"/>
        <w:contextualSpacing/>
        <w:jc w:val="both"/>
        <w:rPr>
          <w:rFonts w:cs="Times New Roman"/>
          <w:szCs w:val="24"/>
        </w:rPr>
      </w:pPr>
      <w:r w:rsidRPr="00DD2E12">
        <w:rPr>
          <w:rFonts w:cs="Times New Roman"/>
          <w:szCs w:val="24"/>
        </w:rPr>
        <w:t xml:space="preserve">Detaljne upute o elektroničkoj dostavi ponuda dostupne su na stranicama Elektroničkog oglasnika javne nabave, na adresi: </w:t>
      </w:r>
      <w:hyperlink r:id="rId12" w:history="1">
        <w:r w:rsidRPr="00DD2E12">
          <w:rPr>
            <w:rStyle w:val="Hiperveza"/>
            <w:rFonts w:cs="Times New Roman"/>
            <w:szCs w:val="24"/>
          </w:rPr>
          <w:t>https://eojn.nn.hr/Oglasnik/</w:t>
        </w:r>
      </w:hyperlink>
      <w:r w:rsidRPr="00DD2E12">
        <w:rPr>
          <w:rFonts w:cs="Times New Roman"/>
          <w:szCs w:val="24"/>
        </w:rPr>
        <w:t>.</w:t>
      </w:r>
    </w:p>
    <w:p w:rsidR="00E35D44" w:rsidRPr="00DD2E12" w:rsidRDefault="00E35D44" w:rsidP="00FD34A7">
      <w:pPr>
        <w:spacing w:line="240" w:lineRule="auto"/>
        <w:contextualSpacing/>
        <w:jc w:val="both"/>
        <w:rPr>
          <w:rFonts w:cs="Times New Roman"/>
          <w:szCs w:val="24"/>
        </w:rPr>
      </w:pPr>
    </w:p>
    <w:p w:rsidR="00DD2E12" w:rsidRPr="008F720D" w:rsidRDefault="00DD2E12" w:rsidP="00FD34A7">
      <w:pPr>
        <w:spacing w:line="240" w:lineRule="auto"/>
        <w:contextualSpacing/>
        <w:jc w:val="both"/>
        <w:rPr>
          <w:rFonts w:cs="Times New Roman"/>
          <w:i/>
          <w:szCs w:val="24"/>
        </w:rPr>
      </w:pPr>
      <w:r w:rsidRPr="00E07326">
        <w:rPr>
          <w:rFonts w:cs="Times New Roman"/>
          <w:szCs w:val="24"/>
        </w:rPr>
        <w:t>Gospodarski subjekt elektroničku ponudu mora dostaviti predajom u EOJNRH najkasnije do</w:t>
      </w:r>
      <w:r w:rsidR="00E07326" w:rsidRPr="00E07326">
        <w:rPr>
          <w:rFonts w:cs="Times New Roman"/>
          <w:szCs w:val="24"/>
        </w:rPr>
        <w:t xml:space="preserve"> </w:t>
      </w:r>
      <w:r w:rsidR="00E13510">
        <w:rPr>
          <w:rFonts w:cs="Times New Roman"/>
          <w:szCs w:val="24"/>
        </w:rPr>
        <w:t>07.05.2019.</w:t>
      </w:r>
      <w:r w:rsidR="00E07326" w:rsidRPr="00E07326">
        <w:rPr>
          <w:rFonts w:cs="Times New Roman"/>
          <w:szCs w:val="24"/>
        </w:rPr>
        <w:t xml:space="preserve"> </w:t>
      </w:r>
      <w:r w:rsidR="006D5EA5" w:rsidRPr="00E07326">
        <w:rPr>
          <w:rFonts w:cs="Times New Roman"/>
          <w:szCs w:val="24"/>
        </w:rPr>
        <w:t xml:space="preserve">do </w:t>
      </w:r>
      <w:r w:rsidR="00E13510">
        <w:rPr>
          <w:rFonts w:cs="Times New Roman"/>
          <w:szCs w:val="24"/>
        </w:rPr>
        <w:t>11:00</w:t>
      </w:r>
      <w:r w:rsidR="00E07326" w:rsidRPr="00E07326">
        <w:rPr>
          <w:rFonts w:cs="Times New Roman"/>
          <w:szCs w:val="24"/>
        </w:rPr>
        <w:t xml:space="preserve"> </w:t>
      </w:r>
      <w:r w:rsidR="006D5EA5" w:rsidRPr="00E07326">
        <w:rPr>
          <w:rFonts w:cs="Times New Roman"/>
          <w:szCs w:val="24"/>
        </w:rPr>
        <w:t>sati.</w:t>
      </w:r>
    </w:p>
    <w:p w:rsidR="00DD2E12" w:rsidRPr="00DD2E12" w:rsidRDefault="00DA694D" w:rsidP="00FD34A7">
      <w:pPr>
        <w:pStyle w:val="Naslov2"/>
        <w:spacing w:line="240" w:lineRule="auto"/>
        <w:contextualSpacing/>
        <w:jc w:val="both"/>
      </w:pPr>
      <w:bookmarkStart w:id="130" w:name="_Toc512336402"/>
      <w:r>
        <w:t xml:space="preserve">6.3. </w:t>
      </w:r>
      <w:r w:rsidRPr="00DD2E12">
        <w:t>DOSTAVA DIJELA/DIJELOVA PONUDE U ZATVORENOJ OMOTNICI</w:t>
      </w:r>
      <w:bookmarkEnd w:id="130"/>
    </w:p>
    <w:p w:rsidR="00815CDE" w:rsidRPr="006B4387" w:rsidRDefault="00815CDE" w:rsidP="00FD34A7">
      <w:pPr>
        <w:spacing w:line="240" w:lineRule="auto"/>
        <w:contextualSpacing/>
        <w:jc w:val="both"/>
        <w:rPr>
          <w:rFonts w:cs="Times New Roman"/>
          <w:szCs w:val="24"/>
        </w:rPr>
      </w:pPr>
      <w:r w:rsidRPr="006B4387">
        <w:rPr>
          <w:rFonts w:cs="Times New Roman"/>
          <w:szCs w:val="24"/>
        </w:rPr>
        <w:t>Ukoliko pri elektroničkoj dostavi ponuda iz tehničkih razloga nije moguće sigurno povezivanje svih dijelova ponude</w:t>
      </w:r>
      <w:r w:rsidR="00FB3129">
        <w:rPr>
          <w:rFonts w:cs="Times New Roman"/>
          <w:szCs w:val="24"/>
        </w:rPr>
        <w:t>,</w:t>
      </w:r>
      <w:r w:rsidRPr="006B4387">
        <w:rPr>
          <w:rFonts w:cs="Times New Roman"/>
          <w:szCs w:val="24"/>
        </w:rPr>
        <w:t xml:space="preserve"> Naručitelj prihvaća dostavu u papirnatom obliku onih dijelova ponude koji se zbog svog oblika ne mogu dostaviti elektronički ili dijelova za čiju su </w:t>
      </w:r>
      <w:r w:rsidRPr="006B4387">
        <w:rPr>
          <w:rFonts w:cs="Times New Roman"/>
          <w:szCs w:val="24"/>
        </w:rPr>
        <w:lastRenderedPageBreak/>
        <w:t xml:space="preserve">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nisu dostupni za izravnu uporabu. </w:t>
      </w:r>
    </w:p>
    <w:p w:rsidR="008F720D" w:rsidRDefault="008F720D" w:rsidP="00FD34A7">
      <w:pPr>
        <w:spacing w:line="240" w:lineRule="auto"/>
        <w:contextualSpacing/>
        <w:jc w:val="both"/>
        <w:rPr>
          <w:rFonts w:cs="Times New Roman"/>
          <w:szCs w:val="24"/>
        </w:rPr>
      </w:pPr>
    </w:p>
    <w:p w:rsidR="00DD2E12" w:rsidRDefault="00815CDE" w:rsidP="00FD34A7">
      <w:pPr>
        <w:spacing w:line="240" w:lineRule="auto"/>
        <w:contextualSpacing/>
        <w:jc w:val="both"/>
        <w:rPr>
          <w:rFonts w:cs="Times New Roman"/>
          <w:szCs w:val="24"/>
        </w:rPr>
      </w:pPr>
      <w:r w:rsidRPr="006B4387">
        <w:rPr>
          <w:rFonts w:cs="Times New Roman"/>
          <w:szCs w:val="24"/>
        </w:rPr>
        <w:t>Također, ponuditelji u papirnatom obliku, u roku za dostavu ponuda, dostavljaju dokumente drugih tijela ili subjekata koji su važeći samo u izvorniku, ako ih elektroničkim sredstvom nije moguće dostaviti u izvorniku, poput traženog jamstva za ozbiljnost ponude.</w:t>
      </w:r>
    </w:p>
    <w:p w:rsidR="00E316FD" w:rsidRPr="00815CDE" w:rsidRDefault="00E316FD" w:rsidP="00FD34A7">
      <w:pPr>
        <w:spacing w:line="240" w:lineRule="auto"/>
        <w:contextualSpacing/>
        <w:jc w:val="both"/>
        <w:rPr>
          <w:rFonts w:cs="Times New Roman"/>
          <w:szCs w:val="24"/>
        </w:rPr>
      </w:pPr>
    </w:p>
    <w:p w:rsidR="00FD12AE" w:rsidRPr="009A0756" w:rsidRDefault="00FD12AE" w:rsidP="00FD34A7">
      <w:pPr>
        <w:spacing w:line="240" w:lineRule="auto"/>
        <w:contextualSpacing/>
        <w:jc w:val="both"/>
        <w:rPr>
          <w:rFonts w:cs="Times New Roman"/>
          <w:szCs w:val="24"/>
        </w:rPr>
      </w:pPr>
      <w:r w:rsidRPr="006B4387">
        <w:rPr>
          <w:rFonts w:cs="Times New Roman"/>
          <w:szCs w:val="24"/>
        </w:rPr>
        <w:t>U slučaju kada ponuditelj</w:t>
      </w:r>
      <w:r>
        <w:rPr>
          <w:rFonts w:cs="Times New Roman"/>
          <w:szCs w:val="24"/>
        </w:rPr>
        <w:t>,</w:t>
      </w:r>
      <w:r w:rsidRPr="006B4387">
        <w:rPr>
          <w:rFonts w:cs="Times New Roman"/>
          <w:szCs w:val="24"/>
        </w:rPr>
        <w:t xml:space="preserve"> uz elektroničku dostavu ponuda</w:t>
      </w:r>
      <w:r>
        <w:rPr>
          <w:rFonts w:cs="Times New Roman"/>
          <w:szCs w:val="24"/>
        </w:rPr>
        <w:t>,</w:t>
      </w:r>
      <w:r w:rsidRPr="006B4387">
        <w:rPr>
          <w:rFonts w:cs="Times New Roman"/>
          <w:szCs w:val="24"/>
        </w:rPr>
        <w:t xml:space="preserve"> u papirnatom obliku dostavlja određene dokumente koji ne postoje u elektroničkom obliku, ponuditelj ih dostavlja u zatvorenoj omotnici, na kojoj mora biti naznačeno:</w:t>
      </w:r>
    </w:p>
    <w:p w:rsidR="00FD12AE" w:rsidRPr="009A0756" w:rsidRDefault="00FD12AE" w:rsidP="00FD34A7">
      <w:pPr>
        <w:numPr>
          <w:ilvl w:val="0"/>
          <w:numId w:val="31"/>
        </w:numPr>
        <w:spacing w:after="0" w:line="240" w:lineRule="auto"/>
        <w:contextualSpacing/>
        <w:jc w:val="both"/>
        <w:rPr>
          <w:rFonts w:cs="Times New Roman"/>
          <w:szCs w:val="24"/>
        </w:rPr>
      </w:pPr>
      <w:r w:rsidRPr="009A0756">
        <w:rPr>
          <w:rFonts w:cs="Times New Roman"/>
          <w:szCs w:val="24"/>
        </w:rPr>
        <w:t>naziv i adresa naručitelja,</w:t>
      </w:r>
    </w:p>
    <w:p w:rsidR="00FD12AE" w:rsidRPr="009A0756" w:rsidRDefault="00FD12AE" w:rsidP="00FD34A7">
      <w:pPr>
        <w:numPr>
          <w:ilvl w:val="0"/>
          <w:numId w:val="31"/>
        </w:numPr>
        <w:spacing w:after="0" w:line="240" w:lineRule="auto"/>
        <w:contextualSpacing/>
        <w:jc w:val="both"/>
        <w:rPr>
          <w:rFonts w:cs="Times New Roman"/>
          <w:szCs w:val="24"/>
        </w:rPr>
      </w:pPr>
      <w:r w:rsidRPr="009A0756">
        <w:rPr>
          <w:rFonts w:cs="Times New Roman"/>
          <w:szCs w:val="24"/>
        </w:rPr>
        <w:t>naziv i adresa ponuditelja,</w:t>
      </w:r>
    </w:p>
    <w:p w:rsidR="00FD12AE" w:rsidRPr="009A0756" w:rsidRDefault="00FD12AE" w:rsidP="00FD34A7">
      <w:pPr>
        <w:numPr>
          <w:ilvl w:val="0"/>
          <w:numId w:val="31"/>
        </w:numPr>
        <w:spacing w:after="0" w:line="240" w:lineRule="auto"/>
        <w:contextualSpacing/>
        <w:jc w:val="both"/>
        <w:rPr>
          <w:rFonts w:cs="Times New Roman"/>
          <w:szCs w:val="24"/>
        </w:rPr>
      </w:pPr>
      <w:r w:rsidRPr="009A0756">
        <w:rPr>
          <w:rFonts w:cs="Times New Roman"/>
          <w:szCs w:val="24"/>
        </w:rPr>
        <w:t>evidencijski broj nabave,</w:t>
      </w:r>
    </w:p>
    <w:p w:rsidR="00FD12AE" w:rsidRPr="009A0756" w:rsidRDefault="00FD12AE" w:rsidP="00FD34A7">
      <w:pPr>
        <w:numPr>
          <w:ilvl w:val="0"/>
          <w:numId w:val="31"/>
        </w:numPr>
        <w:spacing w:after="0" w:line="240" w:lineRule="auto"/>
        <w:contextualSpacing/>
        <w:jc w:val="both"/>
        <w:rPr>
          <w:rFonts w:cs="Times New Roman"/>
          <w:szCs w:val="24"/>
        </w:rPr>
      </w:pPr>
      <w:r w:rsidRPr="009A0756">
        <w:rPr>
          <w:rFonts w:cs="Times New Roman"/>
          <w:szCs w:val="24"/>
        </w:rPr>
        <w:t xml:space="preserve">naziv predmeta nabave, </w:t>
      </w:r>
    </w:p>
    <w:p w:rsidR="00FD12AE" w:rsidRPr="009A0756" w:rsidRDefault="00FD12AE" w:rsidP="00FD34A7">
      <w:pPr>
        <w:numPr>
          <w:ilvl w:val="0"/>
          <w:numId w:val="31"/>
        </w:numPr>
        <w:spacing w:after="0" w:line="240" w:lineRule="auto"/>
        <w:contextualSpacing/>
        <w:jc w:val="both"/>
        <w:rPr>
          <w:rFonts w:cs="Times New Roman"/>
          <w:szCs w:val="24"/>
        </w:rPr>
      </w:pPr>
      <w:r w:rsidRPr="009A0756">
        <w:rPr>
          <w:rFonts w:cs="Times New Roman"/>
          <w:szCs w:val="24"/>
        </w:rPr>
        <w:t>naznaka »ne otvaraj«,</w:t>
      </w:r>
    </w:p>
    <w:p w:rsidR="00FD12AE" w:rsidRPr="009A0756" w:rsidRDefault="00FD12AE" w:rsidP="00FD34A7">
      <w:pPr>
        <w:numPr>
          <w:ilvl w:val="0"/>
          <w:numId w:val="31"/>
        </w:numPr>
        <w:spacing w:line="240" w:lineRule="auto"/>
        <w:contextualSpacing/>
        <w:jc w:val="both"/>
        <w:rPr>
          <w:rFonts w:cs="Times New Roman"/>
          <w:bCs/>
          <w:szCs w:val="24"/>
        </w:rPr>
      </w:pPr>
      <w:r w:rsidRPr="009A0756">
        <w:rPr>
          <w:rFonts w:cs="Times New Roman"/>
          <w:szCs w:val="24"/>
        </w:rPr>
        <w:t xml:space="preserve">naznaka </w:t>
      </w:r>
      <w:r w:rsidRPr="009A0756">
        <w:rPr>
          <w:rFonts w:cs="Times New Roman"/>
          <w:b/>
          <w:bCs/>
          <w:szCs w:val="24"/>
        </w:rPr>
        <w:t>''dio/dijelovi ponude koji se dostavljaju odvojeno''</w:t>
      </w:r>
      <w:r w:rsidRPr="009A0756">
        <w:rPr>
          <w:rFonts w:cs="Times New Roman"/>
          <w:bCs/>
          <w:szCs w:val="24"/>
        </w:rPr>
        <w:t xml:space="preserve">. </w:t>
      </w:r>
    </w:p>
    <w:p w:rsidR="008F720D" w:rsidRDefault="008F720D" w:rsidP="00FD34A7">
      <w:pPr>
        <w:spacing w:line="240" w:lineRule="auto"/>
        <w:contextualSpacing/>
        <w:jc w:val="both"/>
        <w:rPr>
          <w:rFonts w:cs="Times New Roman"/>
          <w:szCs w:val="24"/>
        </w:rPr>
      </w:pPr>
    </w:p>
    <w:p w:rsidR="00FD12AE" w:rsidRDefault="00FD12AE" w:rsidP="00FD34A7">
      <w:pPr>
        <w:spacing w:line="240" w:lineRule="auto"/>
        <w:contextualSpacing/>
        <w:jc w:val="both"/>
        <w:rPr>
          <w:rFonts w:cs="Times New Roman"/>
          <w:szCs w:val="24"/>
        </w:rPr>
      </w:pPr>
      <w:r w:rsidRPr="006B4387">
        <w:rPr>
          <w:rFonts w:cs="Times New Roman"/>
          <w:szCs w:val="24"/>
        </w:rPr>
        <w:t>Zatvorenu omotnicu s dijelom/dijelovima ponude ponuditelj predaje neposredno ili poštanskom pošiljkom na adresu Naručitelja.</w:t>
      </w:r>
      <w:r>
        <w:rPr>
          <w:rFonts w:cs="Times New Roman"/>
          <w:szCs w:val="24"/>
        </w:rPr>
        <w:t xml:space="preserve"> </w:t>
      </w:r>
      <w:r w:rsidRPr="006B4387">
        <w:rPr>
          <w:rFonts w:cs="Times New Roman"/>
          <w:szCs w:val="24"/>
        </w:rPr>
        <w:t xml:space="preserve">Ponuditelj samostalno određuje način dostave dijela/dijelova ponude koji se dostavljaju u papirnatom obliku i sam snosi rizik eventualnog gubitka odnosno nepravovremene dostave ponude.  </w:t>
      </w:r>
    </w:p>
    <w:p w:rsidR="00E316FD" w:rsidRDefault="00E316FD" w:rsidP="00FD34A7">
      <w:pPr>
        <w:spacing w:line="240" w:lineRule="auto"/>
        <w:contextualSpacing/>
        <w:jc w:val="both"/>
        <w:rPr>
          <w:rFonts w:cs="Times New Roman"/>
          <w:szCs w:val="24"/>
        </w:rPr>
      </w:pPr>
    </w:p>
    <w:p w:rsidR="00E316FD" w:rsidRPr="006B4387" w:rsidRDefault="00E316FD" w:rsidP="00FD34A7">
      <w:pPr>
        <w:spacing w:line="240" w:lineRule="auto"/>
        <w:contextualSpacing/>
        <w:jc w:val="both"/>
        <w:rPr>
          <w:rFonts w:cs="Times New Roman"/>
          <w:szCs w:val="24"/>
        </w:rPr>
      </w:pPr>
      <w:r>
        <w:rPr>
          <w:rFonts w:cs="Times New Roman"/>
          <w:szCs w:val="24"/>
        </w:rPr>
        <w:t>Naručitelj će za neposredno dostavljene dijelove ponude koji se dostavljaju u papirnatom obliku izdati potvrdu o primitku.</w:t>
      </w:r>
    </w:p>
    <w:p w:rsidR="008F720D" w:rsidRDefault="008F720D" w:rsidP="00FD34A7">
      <w:pPr>
        <w:spacing w:line="240" w:lineRule="auto"/>
        <w:contextualSpacing/>
        <w:jc w:val="both"/>
        <w:rPr>
          <w:rFonts w:cs="Times New Roman"/>
          <w:szCs w:val="24"/>
        </w:rPr>
      </w:pPr>
    </w:p>
    <w:p w:rsidR="00FD12AE" w:rsidRPr="009A0756" w:rsidRDefault="00FD12AE" w:rsidP="00FD34A7">
      <w:pPr>
        <w:spacing w:line="240" w:lineRule="auto"/>
        <w:contextualSpacing/>
        <w:jc w:val="both"/>
        <w:rPr>
          <w:rFonts w:cs="Times New Roman"/>
          <w:szCs w:val="24"/>
        </w:rPr>
      </w:pPr>
      <w:r w:rsidRPr="009A0756">
        <w:rPr>
          <w:rFonts w:cs="Times New Roman"/>
          <w:szCs w:val="24"/>
        </w:rPr>
        <w:t>Ponuda se smatra pravodobnom ako elektronička ponuda i svi pripadajući dijelovi ponude koji se dostavljaju u papirnatom obliku i/ili fizičkom obliku (npr. jamstvo za ozbiljnost ponude, uzorci, katalozi, mediji za pohranjivanje podataka i sl.</w:t>
      </w:r>
      <w:r w:rsidR="00815CDE">
        <w:rPr>
          <w:rFonts w:cs="Times New Roman"/>
          <w:szCs w:val="24"/>
        </w:rPr>
        <w:t>, ako je traženo</w:t>
      </w:r>
      <w:r w:rsidRPr="009A0756">
        <w:rPr>
          <w:rFonts w:cs="Times New Roman"/>
          <w:szCs w:val="24"/>
        </w:rPr>
        <w:t>) pristignu na adresu naručitelja do roka za otvaranje ponuda.</w:t>
      </w:r>
    </w:p>
    <w:p w:rsidR="008F720D" w:rsidRDefault="008F720D" w:rsidP="00FD34A7">
      <w:pPr>
        <w:spacing w:line="240" w:lineRule="auto"/>
        <w:contextualSpacing/>
        <w:jc w:val="both"/>
        <w:rPr>
          <w:rFonts w:cs="Times New Roman"/>
          <w:szCs w:val="24"/>
        </w:rPr>
      </w:pPr>
    </w:p>
    <w:p w:rsidR="00FD12AE" w:rsidRPr="006B4387" w:rsidRDefault="00FD12AE" w:rsidP="00FD34A7">
      <w:pPr>
        <w:spacing w:line="240" w:lineRule="auto"/>
        <w:contextualSpacing/>
        <w:jc w:val="both"/>
        <w:rPr>
          <w:rFonts w:cs="Times New Roman"/>
          <w:szCs w:val="24"/>
        </w:rPr>
      </w:pPr>
      <w:r w:rsidRPr="006B4387">
        <w:rPr>
          <w:rFonts w:cs="Times New Roman"/>
          <w:szCs w:val="24"/>
        </w:rPr>
        <w:t>Dio/dijelovi ponude pristigli nakon isteka roka za dostavu ponuda neće se otvarati, nego će se neotvoreni vratiti gospodarskom subjektu koji ih je dostavio.</w:t>
      </w:r>
    </w:p>
    <w:p w:rsidR="008F720D" w:rsidRDefault="008F720D" w:rsidP="00FD34A7">
      <w:pPr>
        <w:spacing w:line="240" w:lineRule="auto"/>
        <w:contextualSpacing/>
        <w:jc w:val="both"/>
        <w:rPr>
          <w:rFonts w:cs="Times New Roman"/>
          <w:szCs w:val="24"/>
        </w:rPr>
      </w:pPr>
    </w:p>
    <w:p w:rsidR="00FD12AE" w:rsidRDefault="00FD12AE" w:rsidP="00FD34A7">
      <w:pPr>
        <w:spacing w:line="240" w:lineRule="auto"/>
        <w:contextualSpacing/>
        <w:jc w:val="both"/>
        <w:rPr>
          <w:rFonts w:cs="Times New Roman"/>
          <w:szCs w:val="24"/>
        </w:rPr>
      </w:pPr>
      <w:r w:rsidRPr="006B4387">
        <w:rPr>
          <w:rFonts w:cs="Times New Roman"/>
          <w:szCs w:val="24"/>
        </w:rPr>
        <w:t>U slučaju pravodobne dostave dijela/dijelova ponude odvojeno u papirnatom obliku, kao vrijeme dostave ponude uzima se vrijeme zaprimanja ponude putem EOJN RH-a (elektroničke ponude).</w:t>
      </w:r>
    </w:p>
    <w:p w:rsidR="00FD12AE" w:rsidRPr="006B4387" w:rsidRDefault="00DA694D" w:rsidP="00FD34A7">
      <w:pPr>
        <w:pStyle w:val="Naslov2"/>
        <w:spacing w:line="240" w:lineRule="auto"/>
        <w:contextualSpacing/>
        <w:jc w:val="both"/>
      </w:pPr>
      <w:bookmarkStart w:id="131" w:name="_Toc512336403"/>
      <w:r>
        <w:t>6</w:t>
      </w:r>
      <w:r w:rsidR="00FD12AE">
        <w:t>.4. NAČIN ODREĐIVANJA CIJENE PONUDE</w:t>
      </w:r>
      <w:bookmarkEnd w:id="131"/>
    </w:p>
    <w:p w:rsidR="00FD12AE" w:rsidRDefault="00FD12AE" w:rsidP="00FD34A7">
      <w:pPr>
        <w:spacing w:line="240" w:lineRule="auto"/>
        <w:contextualSpacing/>
        <w:jc w:val="both"/>
        <w:rPr>
          <w:rFonts w:cs="Times New Roman"/>
          <w:szCs w:val="24"/>
        </w:rPr>
      </w:pPr>
      <w:r w:rsidRPr="00526145">
        <w:rPr>
          <w:rFonts w:cs="Times New Roman"/>
          <w:szCs w:val="24"/>
        </w:rPr>
        <w:t xml:space="preserve">Cijena ponude piše se brojkama u apsolutnom iznosu i izražava se u kunama. </w:t>
      </w:r>
    </w:p>
    <w:p w:rsidR="00E316FD" w:rsidRDefault="00E316FD" w:rsidP="00FD34A7">
      <w:pPr>
        <w:spacing w:line="240" w:lineRule="auto"/>
        <w:contextualSpacing/>
        <w:jc w:val="both"/>
        <w:rPr>
          <w:rFonts w:cs="Times New Roman"/>
          <w:szCs w:val="24"/>
        </w:rPr>
      </w:pPr>
      <w:r>
        <w:rPr>
          <w:rFonts w:cs="Times New Roman"/>
          <w:szCs w:val="24"/>
        </w:rPr>
        <w:t>Ponudbena cijena mora pokriti sve troškove za izvršenje ugovornih radova, a koji su opisani u Dokumentaciji o nabavi.</w:t>
      </w:r>
    </w:p>
    <w:p w:rsidR="00E35D44" w:rsidRDefault="00E35D44" w:rsidP="00FD34A7">
      <w:pPr>
        <w:spacing w:line="240" w:lineRule="auto"/>
        <w:contextualSpacing/>
        <w:jc w:val="both"/>
        <w:rPr>
          <w:rFonts w:cs="Times New Roman"/>
          <w:szCs w:val="24"/>
        </w:rPr>
      </w:pPr>
    </w:p>
    <w:p w:rsidR="00E316FD" w:rsidRDefault="00E316FD" w:rsidP="00FD34A7">
      <w:pPr>
        <w:spacing w:line="240" w:lineRule="auto"/>
        <w:contextualSpacing/>
        <w:jc w:val="both"/>
        <w:rPr>
          <w:rFonts w:cs="Times New Roman"/>
          <w:szCs w:val="24"/>
        </w:rPr>
      </w:pPr>
      <w:r>
        <w:rPr>
          <w:rFonts w:cs="Times New Roman"/>
          <w:szCs w:val="24"/>
        </w:rPr>
        <w:t>Ukoliko Ponuditelj daje popust na cijenu ponude, isti mora biti uključen u stavke Troškovnika te ga nije dopustivo zasebno iskazivati.</w:t>
      </w:r>
    </w:p>
    <w:p w:rsidR="00E316FD" w:rsidRDefault="00E316FD" w:rsidP="00FD34A7">
      <w:pPr>
        <w:spacing w:line="240" w:lineRule="auto"/>
        <w:contextualSpacing/>
        <w:jc w:val="both"/>
        <w:rPr>
          <w:rFonts w:cs="Times New Roman"/>
          <w:szCs w:val="24"/>
        </w:rPr>
      </w:pPr>
    </w:p>
    <w:p w:rsidR="00E316FD" w:rsidRDefault="00E316FD" w:rsidP="00FD34A7">
      <w:pPr>
        <w:spacing w:line="240" w:lineRule="auto"/>
        <w:contextualSpacing/>
        <w:jc w:val="both"/>
        <w:rPr>
          <w:rFonts w:cs="Times New Roman"/>
          <w:szCs w:val="24"/>
        </w:rPr>
      </w:pPr>
      <w:r>
        <w:rPr>
          <w:rFonts w:cs="Times New Roman"/>
          <w:szCs w:val="24"/>
        </w:rPr>
        <w:t>Kada cijena ponude bez poreza na dodanu vrijednost</w:t>
      </w:r>
      <w:r w:rsidR="008A7484">
        <w:rPr>
          <w:rFonts w:cs="Times New Roman"/>
          <w:szCs w:val="24"/>
        </w:rPr>
        <w:t xml:space="preserve"> izražena u Troškovniku ne odgovara cijeni ponude bez poreza na dodanu vrijednost izraženoj u Ponudbenom listu, vrijedi cijena ponude bez poreza na dodanu vrijednost izražena u Troškovniku.</w:t>
      </w:r>
    </w:p>
    <w:p w:rsidR="008A7484" w:rsidRDefault="008A7484" w:rsidP="00FD34A7">
      <w:pPr>
        <w:spacing w:line="240" w:lineRule="auto"/>
        <w:contextualSpacing/>
        <w:jc w:val="both"/>
        <w:rPr>
          <w:rFonts w:cs="Times New Roman"/>
          <w:szCs w:val="24"/>
        </w:rPr>
      </w:pPr>
      <w:r>
        <w:rPr>
          <w:rFonts w:cs="Times New Roman"/>
          <w:szCs w:val="24"/>
        </w:rPr>
        <w:lastRenderedPageBreak/>
        <w:t>Ako ponuditelj ne postupi u skladu sa zahtjevima iz ove točke, ili promijeni tekst ili količine navedene u Troškovniku, smatrat će se da je takav Troškovnik nepotpun i nevažeći te će ponuda biti odbijena.</w:t>
      </w:r>
    </w:p>
    <w:p w:rsidR="008A7484" w:rsidRDefault="008A7484" w:rsidP="00FD34A7">
      <w:pPr>
        <w:spacing w:line="240" w:lineRule="auto"/>
        <w:contextualSpacing/>
        <w:jc w:val="both"/>
        <w:rPr>
          <w:rFonts w:cs="Times New Roman"/>
          <w:szCs w:val="24"/>
        </w:rPr>
      </w:pPr>
    </w:p>
    <w:p w:rsidR="00FD12AE" w:rsidRPr="00526145" w:rsidRDefault="00FD12AE" w:rsidP="00FD34A7">
      <w:pPr>
        <w:spacing w:line="240" w:lineRule="auto"/>
        <w:contextualSpacing/>
        <w:jc w:val="both"/>
        <w:rPr>
          <w:rFonts w:cs="Times New Roman"/>
          <w:szCs w:val="24"/>
        </w:rPr>
      </w:pPr>
      <w:r w:rsidRPr="00526145">
        <w:rPr>
          <w:rFonts w:cs="Times New Roman"/>
          <w:szCs w:val="24"/>
        </w:rPr>
        <w:t>Ponuditelj iskazuje jedinične i ukupnu cijenu u kunama u obrascu Troškovnika na mjestima koja su za to predviđena</w:t>
      </w:r>
      <w:r w:rsidR="00526145" w:rsidRPr="00526145">
        <w:rPr>
          <w:rFonts w:cs="Times New Roman"/>
          <w:szCs w:val="24"/>
        </w:rPr>
        <w:t xml:space="preserve">. </w:t>
      </w:r>
      <w:r w:rsidRPr="00526145">
        <w:rPr>
          <w:rFonts w:cs="Times New Roman"/>
          <w:szCs w:val="24"/>
        </w:rPr>
        <w:t xml:space="preserve">Ponuditelj mora iskazati cijenu (cijenu u apsolutnom iznosu) za cjelokupni predmet nabave u kunama bez PDV-a koji se iskazuje zasebno iza cijene ponude te ukupnu cijenu ponude koju čini cijena ponude s porezom na dodanu vrijednost, a na Ponudbenom listu na obrascu EOJNRH. </w:t>
      </w:r>
    </w:p>
    <w:p w:rsidR="0088645A" w:rsidRDefault="0088645A" w:rsidP="00FD34A7">
      <w:pPr>
        <w:spacing w:line="240" w:lineRule="auto"/>
        <w:contextualSpacing/>
        <w:jc w:val="both"/>
        <w:rPr>
          <w:rFonts w:cs="Times New Roman"/>
          <w:szCs w:val="24"/>
        </w:rPr>
      </w:pPr>
    </w:p>
    <w:p w:rsidR="00FD12AE" w:rsidRPr="00526145" w:rsidRDefault="00FD12AE" w:rsidP="00FD34A7">
      <w:pPr>
        <w:spacing w:line="240" w:lineRule="auto"/>
        <w:contextualSpacing/>
        <w:jc w:val="both"/>
        <w:rPr>
          <w:rFonts w:cs="Times New Roman"/>
          <w:szCs w:val="24"/>
        </w:rPr>
      </w:pPr>
      <w:r w:rsidRPr="00526145">
        <w:rPr>
          <w:rFonts w:cs="Times New Roman"/>
          <w:szCs w:val="24"/>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rsidR="0088645A" w:rsidRDefault="0088645A" w:rsidP="00FD34A7">
      <w:pPr>
        <w:spacing w:line="240" w:lineRule="auto"/>
        <w:contextualSpacing/>
        <w:jc w:val="both"/>
        <w:rPr>
          <w:rFonts w:cs="Times New Roman"/>
          <w:szCs w:val="24"/>
        </w:rPr>
      </w:pPr>
    </w:p>
    <w:p w:rsidR="00FD12AE" w:rsidRPr="00526145" w:rsidRDefault="00FD12AE" w:rsidP="00FD34A7">
      <w:pPr>
        <w:spacing w:line="240" w:lineRule="auto"/>
        <w:contextualSpacing/>
        <w:jc w:val="both"/>
        <w:rPr>
          <w:rFonts w:cs="Times New Roman"/>
          <w:szCs w:val="24"/>
        </w:rPr>
      </w:pPr>
      <w:r w:rsidRPr="00526145">
        <w:rPr>
          <w:rFonts w:cs="Times New Roman"/>
          <w:szCs w:val="24"/>
        </w:rPr>
        <w:t>U cijenu ponude moraju biti ura</w:t>
      </w:r>
      <w:r w:rsidRPr="00526145">
        <w:rPr>
          <w:rFonts w:eastAsia="TTE1AD1800t00" w:cs="Times New Roman"/>
          <w:szCs w:val="24"/>
        </w:rPr>
        <w:t>č</w:t>
      </w:r>
      <w:r w:rsidRPr="00526145">
        <w:rPr>
          <w:rFonts w:cs="Times New Roman"/>
          <w:szCs w:val="24"/>
        </w:rPr>
        <w:t xml:space="preserve">unati svi troškovi i popusti. </w:t>
      </w:r>
    </w:p>
    <w:p w:rsidR="0088645A" w:rsidRDefault="0088645A" w:rsidP="00FD34A7">
      <w:pPr>
        <w:spacing w:line="240" w:lineRule="auto"/>
        <w:contextualSpacing/>
        <w:jc w:val="both"/>
        <w:rPr>
          <w:rFonts w:cs="Times New Roman"/>
          <w:szCs w:val="24"/>
        </w:rPr>
      </w:pPr>
    </w:p>
    <w:p w:rsidR="00FD12AE" w:rsidRPr="00526145" w:rsidRDefault="00FD12AE" w:rsidP="00FD34A7">
      <w:pPr>
        <w:spacing w:line="240" w:lineRule="auto"/>
        <w:contextualSpacing/>
        <w:jc w:val="both"/>
        <w:rPr>
          <w:rFonts w:cs="Times New Roman"/>
          <w:szCs w:val="24"/>
        </w:rPr>
      </w:pPr>
      <w:r w:rsidRPr="00526145">
        <w:rPr>
          <w:rFonts w:cs="Times New Roman"/>
          <w:szCs w:val="24"/>
        </w:rPr>
        <w:t>Ponuditelji su obvezni popuniti sve jedinične cijene i stavke troškovnika. Jedinične cijene iskazuju se bez PDV-a.</w:t>
      </w:r>
    </w:p>
    <w:p w:rsidR="0088645A" w:rsidRDefault="0088645A" w:rsidP="00FD34A7">
      <w:pPr>
        <w:spacing w:line="240" w:lineRule="auto"/>
        <w:contextualSpacing/>
        <w:jc w:val="both"/>
        <w:rPr>
          <w:rFonts w:cs="Times New Roman"/>
          <w:szCs w:val="24"/>
        </w:rPr>
      </w:pPr>
    </w:p>
    <w:p w:rsidR="00DD2E12" w:rsidRDefault="00FD12AE" w:rsidP="00FD34A7">
      <w:pPr>
        <w:spacing w:line="240" w:lineRule="auto"/>
        <w:contextualSpacing/>
        <w:jc w:val="both"/>
        <w:rPr>
          <w:rFonts w:cs="Times New Roman"/>
          <w:szCs w:val="24"/>
        </w:rPr>
      </w:pPr>
      <w:r w:rsidRPr="00526145">
        <w:rPr>
          <w:rFonts w:cs="Times New Roman"/>
          <w:szCs w:val="24"/>
        </w:rPr>
        <w:t>Jedinične cijene su nepromjenjive tijekom cijelog trajanja ugovora</w:t>
      </w:r>
      <w:r w:rsidR="00DA0287">
        <w:rPr>
          <w:rFonts w:cs="Times New Roman"/>
          <w:szCs w:val="24"/>
        </w:rPr>
        <w:t>.</w:t>
      </w:r>
    </w:p>
    <w:p w:rsidR="00FD12AE" w:rsidRPr="00BF7AF3" w:rsidRDefault="00DA694D" w:rsidP="00FD34A7">
      <w:pPr>
        <w:pStyle w:val="Naslov2"/>
        <w:spacing w:line="240" w:lineRule="auto"/>
        <w:contextualSpacing/>
        <w:jc w:val="both"/>
      </w:pPr>
      <w:bookmarkStart w:id="132" w:name="_Toc512336404"/>
      <w:r>
        <w:t>6</w:t>
      </w:r>
      <w:r w:rsidR="00FD12AE" w:rsidRPr="00BF7AF3">
        <w:t>.5. VALUTA PONUDE</w:t>
      </w:r>
      <w:bookmarkEnd w:id="132"/>
    </w:p>
    <w:p w:rsidR="00FD12AE" w:rsidRPr="006B4387" w:rsidRDefault="00FD12AE" w:rsidP="00FD34A7">
      <w:pPr>
        <w:spacing w:line="240" w:lineRule="auto"/>
        <w:contextualSpacing/>
        <w:jc w:val="both"/>
        <w:rPr>
          <w:rFonts w:cs="Times New Roman"/>
          <w:szCs w:val="24"/>
        </w:rPr>
      </w:pPr>
      <w:r w:rsidRPr="006B4387">
        <w:rPr>
          <w:rFonts w:cs="Times New Roman"/>
          <w:szCs w:val="24"/>
        </w:rPr>
        <w:t>Cijena ponude izražava se u HRK – hrvatskim kunama.</w:t>
      </w:r>
    </w:p>
    <w:p w:rsidR="00FD12AE" w:rsidRPr="00526145" w:rsidRDefault="00DA694D" w:rsidP="00FD34A7">
      <w:pPr>
        <w:pStyle w:val="Naslov2"/>
        <w:spacing w:line="240" w:lineRule="auto"/>
        <w:contextualSpacing/>
        <w:jc w:val="both"/>
      </w:pPr>
      <w:bookmarkStart w:id="133" w:name="_Toc506463342"/>
      <w:bookmarkStart w:id="134" w:name="_Toc512336405"/>
      <w:r>
        <w:t xml:space="preserve">6.6. </w:t>
      </w:r>
      <w:r w:rsidR="00FD12AE" w:rsidRPr="00C77675">
        <w:t>KRITERIJ</w:t>
      </w:r>
      <w:r w:rsidR="00FD12AE" w:rsidRPr="00DD2E12">
        <w:t xml:space="preserve"> ZA ODABIR PONUDE</w:t>
      </w:r>
      <w:bookmarkEnd w:id="133"/>
      <w:bookmarkEnd w:id="134"/>
    </w:p>
    <w:p w:rsidR="00526145" w:rsidRPr="009A0756" w:rsidRDefault="00526145" w:rsidP="00FD34A7">
      <w:pPr>
        <w:spacing w:after="0" w:line="240" w:lineRule="auto"/>
        <w:contextualSpacing/>
        <w:jc w:val="both"/>
        <w:rPr>
          <w:rFonts w:cs="Times New Roman"/>
          <w:szCs w:val="24"/>
        </w:rPr>
      </w:pPr>
      <w:r w:rsidRPr="009A0756">
        <w:rPr>
          <w:rFonts w:cs="Times New Roman"/>
          <w:szCs w:val="24"/>
        </w:rPr>
        <w:t xml:space="preserve">Kriterij za odabir ponude je ekonomski najpovoljnija ponuda (ENP) s relativnim značajem kriterija kako slijedi: </w:t>
      </w:r>
    </w:p>
    <w:p w:rsidR="00526145" w:rsidRPr="009A0756" w:rsidRDefault="00526145" w:rsidP="00FD34A7">
      <w:pPr>
        <w:numPr>
          <w:ilvl w:val="0"/>
          <w:numId w:val="42"/>
        </w:numPr>
        <w:spacing w:after="0" w:line="240" w:lineRule="auto"/>
        <w:contextualSpacing/>
        <w:jc w:val="both"/>
        <w:rPr>
          <w:rFonts w:cs="Times New Roman"/>
          <w:szCs w:val="24"/>
        </w:rPr>
      </w:pPr>
      <w:r w:rsidRPr="009A0756">
        <w:rPr>
          <w:rFonts w:cs="Times New Roman"/>
          <w:szCs w:val="24"/>
        </w:rPr>
        <w:t xml:space="preserve">Kriterij 1: cijena ponude – </w:t>
      </w:r>
      <w:r>
        <w:rPr>
          <w:rFonts w:cs="Times New Roman"/>
          <w:szCs w:val="24"/>
        </w:rPr>
        <w:t>9</w:t>
      </w:r>
      <w:r w:rsidRPr="009A0756">
        <w:rPr>
          <w:rFonts w:cs="Times New Roman"/>
          <w:szCs w:val="24"/>
        </w:rPr>
        <w:t>0%</w:t>
      </w:r>
    </w:p>
    <w:p w:rsidR="00526145" w:rsidRPr="009A0756" w:rsidRDefault="00526145" w:rsidP="00FD34A7">
      <w:pPr>
        <w:numPr>
          <w:ilvl w:val="0"/>
          <w:numId w:val="42"/>
        </w:numPr>
        <w:spacing w:line="240" w:lineRule="auto"/>
        <w:contextualSpacing/>
        <w:jc w:val="both"/>
        <w:rPr>
          <w:rFonts w:cs="Times New Roman"/>
          <w:szCs w:val="24"/>
        </w:rPr>
      </w:pPr>
      <w:r w:rsidRPr="009A0756">
        <w:rPr>
          <w:rFonts w:cs="Times New Roman"/>
          <w:szCs w:val="24"/>
        </w:rPr>
        <w:t xml:space="preserve">Kriterij 2: </w:t>
      </w:r>
      <w:r>
        <w:rPr>
          <w:rFonts w:cs="Times New Roman"/>
          <w:szCs w:val="24"/>
        </w:rPr>
        <w:t>trajanje jamstvenog roka za otklanjanje nedostataka</w:t>
      </w:r>
      <w:r w:rsidRPr="009A0756">
        <w:rPr>
          <w:rFonts w:cs="Times New Roman"/>
          <w:szCs w:val="24"/>
        </w:rPr>
        <w:t xml:space="preserve"> – </w:t>
      </w:r>
      <w:r>
        <w:rPr>
          <w:rFonts w:cs="Times New Roman"/>
          <w:szCs w:val="24"/>
        </w:rPr>
        <w:t>1</w:t>
      </w:r>
      <w:r w:rsidRPr="009A0756">
        <w:rPr>
          <w:rFonts w:cs="Times New Roman"/>
          <w:szCs w:val="24"/>
        </w:rPr>
        <w:t>0 %</w:t>
      </w:r>
    </w:p>
    <w:p w:rsidR="0088645A" w:rsidRDefault="0088645A" w:rsidP="00FD34A7">
      <w:pPr>
        <w:spacing w:line="240" w:lineRule="auto"/>
        <w:contextualSpacing/>
        <w:jc w:val="both"/>
        <w:rPr>
          <w:rFonts w:cs="Times New Roman"/>
          <w:bCs/>
          <w:szCs w:val="24"/>
          <w:u w:val="single"/>
        </w:rPr>
      </w:pPr>
    </w:p>
    <w:p w:rsidR="00526145" w:rsidRPr="009A0756" w:rsidRDefault="00526145" w:rsidP="00FD34A7">
      <w:pPr>
        <w:spacing w:line="240" w:lineRule="auto"/>
        <w:contextualSpacing/>
        <w:jc w:val="both"/>
        <w:rPr>
          <w:rFonts w:cs="Times New Roman"/>
          <w:bCs/>
          <w:szCs w:val="24"/>
          <w:u w:val="single"/>
        </w:rPr>
      </w:pPr>
      <w:r>
        <w:rPr>
          <w:rFonts w:cs="Times New Roman"/>
          <w:bCs/>
          <w:szCs w:val="24"/>
          <w:u w:val="single"/>
        </w:rPr>
        <w:t>Kriterij 1;</w:t>
      </w:r>
      <w:r w:rsidRPr="009A0756">
        <w:rPr>
          <w:rFonts w:cs="Times New Roman"/>
          <w:bCs/>
          <w:szCs w:val="24"/>
          <w:u w:val="single"/>
        </w:rPr>
        <w:t>Cijena ponude</w:t>
      </w:r>
    </w:p>
    <w:p w:rsidR="00526145" w:rsidRPr="009A0756" w:rsidRDefault="00526145" w:rsidP="00FD34A7">
      <w:pPr>
        <w:spacing w:after="0" w:line="240" w:lineRule="auto"/>
        <w:contextualSpacing/>
        <w:jc w:val="both"/>
        <w:rPr>
          <w:rFonts w:cs="Times New Roman"/>
          <w:bCs/>
          <w:szCs w:val="24"/>
        </w:rPr>
      </w:pPr>
      <w:r w:rsidRPr="009A0756">
        <w:rPr>
          <w:rFonts w:cs="Times New Roman"/>
          <w:bCs/>
          <w:szCs w:val="24"/>
        </w:rPr>
        <w:t>Broj bodova koje će ponuda dobiti za kriterij 1 određuje se primjenom dolje navedene formule:</w:t>
      </w:r>
    </w:p>
    <w:p w:rsidR="00526145" w:rsidRPr="009A0756" w:rsidRDefault="00526145" w:rsidP="00FD34A7">
      <w:pPr>
        <w:spacing w:line="240" w:lineRule="auto"/>
        <w:contextualSpacing/>
        <w:jc w:val="both"/>
        <w:rPr>
          <w:rFonts w:cs="Times New Roman"/>
          <w:b/>
          <w:bCs/>
          <w:szCs w:val="24"/>
        </w:rPr>
      </w:pPr>
      <w:r w:rsidRPr="009A0756">
        <w:rPr>
          <w:rFonts w:cs="Times New Roman"/>
          <w:b/>
          <w:bCs/>
          <w:szCs w:val="24"/>
        </w:rPr>
        <w:t xml:space="preserve">Broj bodova= najniža ponuđena cijena/cijena ponude x </w:t>
      </w:r>
      <w:r>
        <w:rPr>
          <w:rFonts w:cs="Times New Roman"/>
          <w:b/>
          <w:bCs/>
          <w:szCs w:val="24"/>
        </w:rPr>
        <w:t>9</w:t>
      </w:r>
      <w:r w:rsidRPr="009A0756">
        <w:rPr>
          <w:rFonts w:cs="Times New Roman"/>
          <w:b/>
          <w:bCs/>
          <w:szCs w:val="24"/>
        </w:rPr>
        <w:t>0</w:t>
      </w:r>
    </w:p>
    <w:p w:rsidR="0088645A" w:rsidRDefault="0088645A" w:rsidP="00FD34A7">
      <w:pPr>
        <w:spacing w:after="0" w:line="240" w:lineRule="auto"/>
        <w:contextualSpacing/>
        <w:jc w:val="both"/>
        <w:rPr>
          <w:rFonts w:cs="Times New Roman"/>
          <w:bCs/>
          <w:szCs w:val="24"/>
        </w:rPr>
      </w:pPr>
    </w:p>
    <w:p w:rsidR="00526145" w:rsidRPr="009A0756" w:rsidRDefault="00526145" w:rsidP="00FD34A7">
      <w:pPr>
        <w:spacing w:after="0" w:line="240" w:lineRule="auto"/>
        <w:contextualSpacing/>
        <w:jc w:val="both"/>
        <w:rPr>
          <w:rFonts w:cs="Times New Roman"/>
          <w:bCs/>
          <w:szCs w:val="24"/>
        </w:rPr>
      </w:pPr>
      <w:r w:rsidRPr="009A0756">
        <w:rPr>
          <w:rFonts w:cs="Times New Roman"/>
          <w:bCs/>
          <w:szCs w:val="24"/>
        </w:rPr>
        <w:t xml:space="preserve">Za ovaj kriterij ponuditelj može dobiti najviše </w:t>
      </w:r>
      <w:r>
        <w:rPr>
          <w:rFonts w:cs="Times New Roman"/>
          <w:bCs/>
          <w:szCs w:val="24"/>
        </w:rPr>
        <w:t>9</w:t>
      </w:r>
      <w:r w:rsidRPr="009A0756">
        <w:rPr>
          <w:rFonts w:cs="Times New Roman"/>
          <w:bCs/>
          <w:szCs w:val="24"/>
        </w:rPr>
        <w:t>0 bodova. Broj bodova se zaokružuje na dvije decimale.</w:t>
      </w:r>
    </w:p>
    <w:p w:rsidR="0088645A" w:rsidRDefault="0088645A" w:rsidP="00FD34A7">
      <w:pPr>
        <w:spacing w:line="240" w:lineRule="auto"/>
        <w:contextualSpacing/>
        <w:jc w:val="both"/>
        <w:rPr>
          <w:rFonts w:cs="Times New Roman"/>
          <w:bCs/>
          <w:szCs w:val="24"/>
        </w:rPr>
      </w:pPr>
    </w:p>
    <w:p w:rsidR="008A7484" w:rsidRDefault="00526145" w:rsidP="00FD34A7">
      <w:pPr>
        <w:spacing w:line="240" w:lineRule="auto"/>
        <w:contextualSpacing/>
        <w:jc w:val="both"/>
        <w:rPr>
          <w:rFonts w:cs="Times New Roman"/>
          <w:bCs/>
          <w:szCs w:val="24"/>
        </w:rPr>
      </w:pPr>
      <w:r w:rsidRPr="009A0756">
        <w:rPr>
          <w:rFonts w:cs="Times New Roman"/>
          <w:bCs/>
          <w:szCs w:val="24"/>
        </w:rPr>
        <w:t xml:space="preserve">Cijena ponude upisuje se u </w:t>
      </w:r>
      <w:r w:rsidR="00E35D44">
        <w:rPr>
          <w:rFonts w:cs="Times New Roman"/>
          <w:bCs/>
          <w:szCs w:val="24"/>
        </w:rPr>
        <w:t>prilog</w:t>
      </w:r>
      <w:r w:rsidR="00E07326">
        <w:rPr>
          <w:rFonts w:cs="Times New Roman"/>
          <w:bCs/>
          <w:szCs w:val="24"/>
        </w:rPr>
        <w:t xml:space="preserve"> 3</w:t>
      </w:r>
      <w:r w:rsidRPr="009A0756">
        <w:rPr>
          <w:rFonts w:cs="Times New Roman"/>
          <w:bCs/>
          <w:szCs w:val="24"/>
        </w:rPr>
        <w:t xml:space="preserve"> (Troškovnik) te na odgovarajuće mjesto u ponudbenom listu u sklopu uveza ponude.</w:t>
      </w:r>
    </w:p>
    <w:p w:rsidR="008A7484" w:rsidRDefault="008A7484" w:rsidP="00FD34A7">
      <w:pPr>
        <w:spacing w:line="240" w:lineRule="auto"/>
        <w:contextualSpacing/>
        <w:jc w:val="both"/>
        <w:rPr>
          <w:rFonts w:cs="Times New Roman"/>
          <w:szCs w:val="24"/>
          <w:u w:val="single"/>
        </w:rPr>
      </w:pPr>
    </w:p>
    <w:p w:rsidR="00526145" w:rsidRDefault="00526145" w:rsidP="00FD34A7">
      <w:pPr>
        <w:spacing w:line="240" w:lineRule="auto"/>
        <w:contextualSpacing/>
        <w:jc w:val="both"/>
        <w:rPr>
          <w:rFonts w:cs="Times New Roman"/>
          <w:szCs w:val="24"/>
          <w:u w:val="single"/>
        </w:rPr>
      </w:pPr>
      <w:r w:rsidRPr="00461441">
        <w:rPr>
          <w:rFonts w:cs="Times New Roman"/>
          <w:szCs w:val="24"/>
          <w:u w:val="single"/>
        </w:rPr>
        <w:t>Kriterij 2; Trajanje jamstvenog roka</w:t>
      </w:r>
      <w:r>
        <w:rPr>
          <w:rFonts w:cs="Times New Roman"/>
          <w:szCs w:val="24"/>
          <w:u w:val="single"/>
        </w:rPr>
        <w:t xml:space="preserve"> za otklanjanje nedostataka</w:t>
      </w:r>
    </w:p>
    <w:p w:rsidR="00526145" w:rsidRPr="009A0756" w:rsidRDefault="00526145" w:rsidP="00FD34A7">
      <w:pPr>
        <w:spacing w:after="0" w:line="240" w:lineRule="auto"/>
        <w:contextualSpacing/>
        <w:jc w:val="both"/>
        <w:rPr>
          <w:rFonts w:cs="Times New Roman"/>
          <w:szCs w:val="24"/>
        </w:rPr>
      </w:pPr>
      <w:r w:rsidRPr="009A0756">
        <w:rPr>
          <w:rFonts w:cs="Times New Roman"/>
          <w:szCs w:val="24"/>
        </w:rPr>
        <w:t>Broj bodova koje će ponuda dobiti za kriterij 2 određuje se primjenom dolje navedene formule:</w:t>
      </w:r>
    </w:p>
    <w:p w:rsidR="00526145" w:rsidRPr="009A0756" w:rsidRDefault="00526145" w:rsidP="00FD34A7">
      <w:pPr>
        <w:spacing w:line="240" w:lineRule="auto"/>
        <w:contextualSpacing/>
        <w:jc w:val="both"/>
        <w:rPr>
          <w:rFonts w:cs="Times New Roman"/>
          <w:b/>
          <w:szCs w:val="24"/>
        </w:rPr>
      </w:pPr>
      <w:r w:rsidRPr="009A0756">
        <w:rPr>
          <w:rFonts w:cs="Times New Roman"/>
          <w:b/>
          <w:szCs w:val="24"/>
        </w:rPr>
        <w:t xml:space="preserve">Broj bodova= </w:t>
      </w:r>
      <w:r>
        <w:rPr>
          <w:rFonts w:cs="Times New Roman"/>
          <w:b/>
          <w:szCs w:val="24"/>
        </w:rPr>
        <w:t>jamstveni rok iz ponude/najdulji ponuđeni jamstveni rok x 10</w:t>
      </w:r>
    </w:p>
    <w:p w:rsidR="0088645A" w:rsidRDefault="0088645A" w:rsidP="00FD34A7">
      <w:pPr>
        <w:spacing w:line="240" w:lineRule="auto"/>
        <w:contextualSpacing/>
        <w:jc w:val="both"/>
        <w:rPr>
          <w:rFonts w:cs="Times New Roman"/>
          <w:szCs w:val="24"/>
        </w:rPr>
      </w:pPr>
    </w:p>
    <w:p w:rsidR="00526145" w:rsidRPr="009A0756" w:rsidRDefault="00526145" w:rsidP="00FD34A7">
      <w:pPr>
        <w:spacing w:line="240" w:lineRule="auto"/>
        <w:contextualSpacing/>
        <w:jc w:val="both"/>
        <w:rPr>
          <w:rFonts w:cs="Times New Roman"/>
          <w:szCs w:val="24"/>
        </w:rPr>
      </w:pPr>
      <w:r w:rsidRPr="009A0756">
        <w:rPr>
          <w:rFonts w:cs="Times New Roman"/>
          <w:szCs w:val="24"/>
        </w:rPr>
        <w:t xml:space="preserve">Kao kriterij primjenjuje se </w:t>
      </w:r>
      <w:r>
        <w:rPr>
          <w:rFonts w:cs="Times New Roman"/>
          <w:szCs w:val="24"/>
        </w:rPr>
        <w:t>jamstveni rok za otklanjanje nedostataka izražen u mjesecima</w:t>
      </w:r>
      <w:r w:rsidRPr="009A0756">
        <w:rPr>
          <w:rFonts w:cs="Times New Roman"/>
          <w:szCs w:val="24"/>
        </w:rPr>
        <w:t xml:space="preserve">. </w:t>
      </w:r>
      <w:r>
        <w:rPr>
          <w:rFonts w:cs="Times New Roman"/>
          <w:szCs w:val="24"/>
        </w:rPr>
        <w:t xml:space="preserve">Jamstveni rok ne može </w:t>
      </w:r>
      <w:r w:rsidRPr="00461441">
        <w:rPr>
          <w:rFonts w:cs="Times New Roman"/>
          <w:szCs w:val="24"/>
        </w:rPr>
        <w:t xml:space="preserve">iznositi </w:t>
      </w:r>
      <w:r w:rsidR="00FB3129">
        <w:rPr>
          <w:rFonts w:cs="Times New Roman"/>
          <w:szCs w:val="24"/>
        </w:rPr>
        <w:t>kraće</w:t>
      </w:r>
      <w:r w:rsidRPr="00461441">
        <w:rPr>
          <w:rFonts w:cs="Times New Roman"/>
          <w:szCs w:val="24"/>
        </w:rPr>
        <w:t xml:space="preserve"> od 24 mjeseca</w:t>
      </w:r>
      <w:r>
        <w:rPr>
          <w:rFonts w:cs="Times New Roman"/>
          <w:szCs w:val="24"/>
        </w:rPr>
        <w:t xml:space="preserve"> niti dulje od 60 mjeseci.</w:t>
      </w:r>
    </w:p>
    <w:p w:rsidR="0088645A" w:rsidRDefault="0088645A" w:rsidP="00FD34A7">
      <w:pPr>
        <w:spacing w:line="240" w:lineRule="auto"/>
        <w:contextualSpacing/>
        <w:jc w:val="both"/>
        <w:rPr>
          <w:rFonts w:cs="Times New Roman"/>
          <w:szCs w:val="24"/>
        </w:rPr>
      </w:pPr>
    </w:p>
    <w:p w:rsidR="00526145" w:rsidRPr="009A0756" w:rsidRDefault="00526145" w:rsidP="00FD34A7">
      <w:pPr>
        <w:spacing w:line="240" w:lineRule="auto"/>
        <w:contextualSpacing/>
        <w:jc w:val="both"/>
        <w:rPr>
          <w:rFonts w:cs="Times New Roman"/>
          <w:szCs w:val="24"/>
          <w:u w:val="single"/>
        </w:rPr>
      </w:pPr>
      <w:r w:rsidRPr="009A0756">
        <w:rPr>
          <w:rFonts w:cs="Times New Roman"/>
          <w:szCs w:val="24"/>
        </w:rPr>
        <w:lastRenderedPageBreak/>
        <w:t xml:space="preserve">Za ovaj kriterij ponuditelj može dobiti najviše </w:t>
      </w:r>
      <w:r>
        <w:rPr>
          <w:rFonts w:cs="Times New Roman"/>
          <w:szCs w:val="24"/>
        </w:rPr>
        <w:t>10</w:t>
      </w:r>
      <w:r w:rsidRPr="009A0756">
        <w:rPr>
          <w:rFonts w:cs="Times New Roman"/>
          <w:szCs w:val="24"/>
        </w:rPr>
        <w:t xml:space="preserve"> bodova. Broj bodova se zaokružuje na dvije decimale.</w:t>
      </w:r>
    </w:p>
    <w:p w:rsidR="0088645A" w:rsidRDefault="0088645A" w:rsidP="00FD34A7">
      <w:pPr>
        <w:spacing w:line="240" w:lineRule="auto"/>
        <w:contextualSpacing/>
        <w:jc w:val="both"/>
        <w:rPr>
          <w:rFonts w:cs="Times New Roman"/>
          <w:szCs w:val="24"/>
        </w:rPr>
      </w:pPr>
    </w:p>
    <w:p w:rsidR="00526145" w:rsidRPr="009A0756" w:rsidRDefault="00526145" w:rsidP="00FD34A7">
      <w:pPr>
        <w:spacing w:line="240" w:lineRule="auto"/>
        <w:contextualSpacing/>
        <w:jc w:val="both"/>
        <w:rPr>
          <w:rFonts w:cs="Times New Roman"/>
          <w:szCs w:val="24"/>
        </w:rPr>
      </w:pPr>
      <w:r>
        <w:rPr>
          <w:rFonts w:cs="Times New Roman"/>
          <w:szCs w:val="24"/>
        </w:rPr>
        <w:t>Trajanje jamstvenog roka</w:t>
      </w:r>
      <w:r w:rsidRPr="009A0756">
        <w:rPr>
          <w:rFonts w:cs="Times New Roman"/>
          <w:szCs w:val="24"/>
        </w:rPr>
        <w:t xml:space="preserve"> upisuje se </w:t>
      </w:r>
      <w:r>
        <w:rPr>
          <w:rFonts w:cs="Times New Roman"/>
          <w:szCs w:val="24"/>
        </w:rPr>
        <w:t xml:space="preserve">u prilog </w:t>
      </w:r>
      <w:r w:rsidR="00F53CAE">
        <w:rPr>
          <w:rFonts w:cs="Times New Roman"/>
          <w:szCs w:val="24"/>
        </w:rPr>
        <w:t>2</w:t>
      </w:r>
      <w:r>
        <w:rPr>
          <w:rFonts w:cs="Times New Roman"/>
          <w:szCs w:val="24"/>
        </w:rPr>
        <w:t xml:space="preserve"> (Izjava o trajanju jamstvenog roka)</w:t>
      </w:r>
      <w:r w:rsidRPr="0044100E">
        <w:rPr>
          <w:rFonts w:cs="Times New Roman"/>
          <w:szCs w:val="24"/>
        </w:rPr>
        <w:t xml:space="preserve"> </w:t>
      </w:r>
    </w:p>
    <w:p w:rsidR="0088645A" w:rsidRDefault="0088645A" w:rsidP="00FD34A7">
      <w:pPr>
        <w:spacing w:after="0" w:line="240" w:lineRule="auto"/>
        <w:contextualSpacing/>
        <w:jc w:val="both"/>
        <w:rPr>
          <w:rFonts w:cs="Times New Roman"/>
          <w:szCs w:val="24"/>
          <w:u w:val="single"/>
        </w:rPr>
      </w:pPr>
    </w:p>
    <w:p w:rsidR="00526145" w:rsidRPr="009A0756" w:rsidRDefault="00526145" w:rsidP="00FD34A7">
      <w:pPr>
        <w:spacing w:after="0" w:line="240" w:lineRule="auto"/>
        <w:contextualSpacing/>
        <w:jc w:val="both"/>
        <w:rPr>
          <w:rFonts w:cs="Times New Roman"/>
          <w:szCs w:val="24"/>
          <w:u w:val="single"/>
        </w:rPr>
      </w:pPr>
      <w:r w:rsidRPr="009A0756">
        <w:rPr>
          <w:rFonts w:cs="Times New Roman"/>
          <w:szCs w:val="24"/>
          <w:u w:val="single"/>
        </w:rPr>
        <w:t>Izračun ekonomski najpovoljnije ponude</w:t>
      </w:r>
    </w:p>
    <w:p w:rsidR="00FD12AE" w:rsidRDefault="00526145" w:rsidP="00FD34A7">
      <w:pPr>
        <w:spacing w:line="240" w:lineRule="auto"/>
        <w:contextualSpacing/>
        <w:jc w:val="both"/>
        <w:rPr>
          <w:rFonts w:cs="Times New Roman"/>
          <w:szCs w:val="24"/>
        </w:rPr>
      </w:pPr>
      <w:r w:rsidRPr="009A0756">
        <w:rPr>
          <w:rFonts w:cs="Times New Roman"/>
          <w:szCs w:val="24"/>
        </w:rPr>
        <w:t>Bodovi koje ponuda dobije sukladno gore navedenim kriterijima zbrojit će se. Ekonomski najpovoljnija ponuda je valjana ponuda koja ima najveći broj bodova. Ako su dvije ili više valjanih ponuda jednako rangirane prema kriteriju za odabir ponude, javni naručitelj odabrat će ponudu koja je zaprimljena ranije.</w:t>
      </w:r>
    </w:p>
    <w:p w:rsidR="00FD12AE" w:rsidRPr="006B4387" w:rsidRDefault="00DA694D" w:rsidP="00FD34A7">
      <w:pPr>
        <w:pStyle w:val="Naslov2"/>
        <w:spacing w:line="240" w:lineRule="auto"/>
        <w:contextualSpacing/>
        <w:jc w:val="both"/>
      </w:pPr>
      <w:bookmarkStart w:id="135" w:name="_Toc512336406"/>
      <w:r>
        <w:t>6</w:t>
      </w:r>
      <w:r w:rsidR="00FD12AE" w:rsidRPr="006B4387">
        <w:t>.</w:t>
      </w:r>
      <w:r w:rsidR="00FD12AE">
        <w:t>7</w:t>
      </w:r>
      <w:r w:rsidR="00FD12AE" w:rsidRPr="006B4387">
        <w:t>. JEZIK I PISMO PONUDE</w:t>
      </w:r>
      <w:bookmarkEnd w:id="135"/>
    </w:p>
    <w:p w:rsidR="00FD12AE" w:rsidRPr="006B4387" w:rsidRDefault="00FD12AE" w:rsidP="00FD34A7">
      <w:pPr>
        <w:spacing w:line="240" w:lineRule="auto"/>
        <w:contextualSpacing/>
        <w:jc w:val="both"/>
        <w:rPr>
          <w:rFonts w:cs="Times New Roman"/>
          <w:szCs w:val="24"/>
        </w:rPr>
      </w:pPr>
      <w:r w:rsidRPr="006B4387">
        <w:rPr>
          <w:rFonts w:cs="Times New Roman"/>
          <w:szCs w:val="24"/>
        </w:rPr>
        <w:t xml:space="preserve">Ponuda se zajedno s pripadajućom dokumentacijom izrađuje na hrvatskom jeziku i latiničnom pismu. </w:t>
      </w:r>
      <w:r w:rsidRPr="003A4E33">
        <w:rPr>
          <w:rFonts w:cs="Times New Roman"/>
          <w:szCs w:val="24"/>
        </w:rPr>
        <w:t xml:space="preserve">Ako je bilo koji drugi dokument </w:t>
      </w:r>
      <w:r w:rsidR="00FB3129">
        <w:rPr>
          <w:rFonts w:cs="Times New Roman"/>
          <w:szCs w:val="24"/>
        </w:rPr>
        <w:t>ponuditelja</w:t>
      </w:r>
      <w:r w:rsidRPr="003A4E33">
        <w:rPr>
          <w:rFonts w:cs="Times New Roman"/>
          <w:szCs w:val="24"/>
        </w:rPr>
        <w:t xml:space="preserve"> izdan na stranom jeziku, a ovom dokumentacijom o nabavi nije drukčije određeno, </w:t>
      </w:r>
      <w:r w:rsidR="00E07326">
        <w:rPr>
          <w:rFonts w:cs="Times New Roman"/>
          <w:szCs w:val="24"/>
        </w:rPr>
        <w:t>P</w:t>
      </w:r>
      <w:r w:rsidRPr="003A4E33">
        <w:rPr>
          <w:rFonts w:cs="Times New Roman"/>
          <w:szCs w:val="24"/>
        </w:rPr>
        <w:t>onuditelj ga mora dostaviti zajedno s ovjerenim prijevodom na hrvatski jezik od strane ovlaštenog sudskog tumača. Iznimno je moguće navesti pojmove, nazive projekata ili publikacija i sl. na stranom jeziku te koristiti međunarodno priznat izričaj, odnosno tzv. internacionalizm</w:t>
      </w:r>
      <w:r>
        <w:rPr>
          <w:rFonts w:cs="Times New Roman"/>
          <w:szCs w:val="24"/>
        </w:rPr>
        <w:t xml:space="preserve">e, tuđe riječi i </w:t>
      </w:r>
      <w:proofErr w:type="spellStart"/>
      <w:r>
        <w:rPr>
          <w:rFonts w:cs="Times New Roman"/>
          <w:szCs w:val="24"/>
        </w:rPr>
        <w:t>prilagođenice</w:t>
      </w:r>
      <w:proofErr w:type="spellEnd"/>
      <w:r>
        <w:rPr>
          <w:rFonts w:cs="Times New Roman"/>
          <w:szCs w:val="24"/>
        </w:rPr>
        <w:t>.</w:t>
      </w:r>
    </w:p>
    <w:p w:rsidR="00FD12AE" w:rsidRPr="00DD2E12" w:rsidRDefault="00DA694D" w:rsidP="00FD34A7">
      <w:pPr>
        <w:pStyle w:val="Naslov2"/>
        <w:spacing w:line="240" w:lineRule="auto"/>
        <w:contextualSpacing/>
        <w:jc w:val="both"/>
      </w:pPr>
      <w:bookmarkStart w:id="136" w:name="_Toc506463341"/>
      <w:bookmarkStart w:id="137" w:name="_Toc512336407"/>
      <w:r>
        <w:t>6.8.</w:t>
      </w:r>
      <w:r w:rsidR="00D82298">
        <w:t xml:space="preserve"> </w:t>
      </w:r>
      <w:r w:rsidR="00FD12AE" w:rsidRPr="00DD2E12">
        <w:t xml:space="preserve">ROK </w:t>
      </w:r>
      <w:r w:rsidR="00FD12AE" w:rsidRPr="00C77675">
        <w:t>VALJANOSTI</w:t>
      </w:r>
      <w:r w:rsidR="00FD12AE" w:rsidRPr="00DD2E12">
        <w:t xml:space="preserve"> PONUDE</w:t>
      </w:r>
      <w:bookmarkEnd w:id="136"/>
      <w:bookmarkEnd w:id="137"/>
    </w:p>
    <w:p w:rsidR="008A7484" w:rsidRPr="00DD2E12" w:rsidRDefault="00FD12AE" w:rsidP="00FD34A7">
      <w:pPr>
        <w:spacing w:line="240" w:lineRule="auto"/>
        <w:contextualSpacing/>
        <w:jc w:val="both"/>
        <w:rPr>
          <w:rFonts w:cs="Times New Roman"/>
          <w:szCs w:val="24"/>
        </w:rPr>
      </w:pPr>
      <w:r w:rsidRPr="00DD2E12">
        <w:rPr>
          <w:rFonts w:cs="Times New Roman"/>
          <w:szCs w:val="24"/>
        </w:rPr>
        <w:t xml:space="preserve">Rok valjanosti ponude </w:t>
      </w:r>
      <w:r w:rsidR="00526145">
        <w:rPr>
          <w:rFonts w:cs="Times New Roman"/>
          <w:szCs w:val="24"/>
        </w:rPr>
        <w:t>je 90</w:t>
      </w:r>
      <w:r w:rsidRPr="00DD2E12">
        <w:rPr>
          <w:rFonts w:cs="Times New Roman"/>
          <w:szCs w:val="24"/>
        </w:rPr>
        <w:t xml:space="preserve"> dana od isteka roka za dostavu ponuda.</w:t>
      </w:r>
    </w:p>
    <w:p w:rsidR="00FD34A7" w:rsidRDefault="00FD12AE" w:rsidP="00FD34A7">
      <w:pPr>
        <w:spacing w:line="240" w:lineRule="auto"/>
        <w:contextualSpacing/>
        <w:jc w:val="both"/>
        <w:rPr>
          <w:rFonts w:cs="Times New Roman"/>
          <w:szCs w:val="24"/>
        </w:rPr>
      </w:pPr>
      <w:bookmarkStart w:id="138" w:name="_Toc157418887"/>
      <w:r w:rsidRPr="00DD2E12">
        <w:rPr>
          <w:rFonts w:cs="Times New Roman"/>
          <w:szCs w:val="24"/>
        </w:rPr>
        <w:t>Ako tijekom postupka javne nabave</w:t>
      </w:r>
      <w:r>
        <w:rPr>
          <w:rFonts w:cs="Times New Roman"/>
          <w:szCs w:val="24"/>
        </w:rPr>
        <w:t xml:space="preserve"> </w:t>
      </w:r>
      <w:r w:rsidRPr="00DD2E12">
        <w:rPr>
          <w:rFonts w:cs="Times New Roman"/>
          <w:szCs w:val="24"/>
        </w:rPr>
        <w:t>istekne rok valjanosti ponude i jamstva za ozbiljnost ponude</w:t>
      </w:r>
      <w:r w:rsidR="00154E3E">
        <w:rPr>
          <w:rFonts w:cs="Times New Roman"/>
          <w:szCs w:val="24"/>
        </w:rPr>
        <w:t xml:space="preserve"> </w:t>
      </w:r>
      <w:r w:rsidRPr="00DD2E12">
        <w:rPr>
          <w:rFonts w:cs="Times New Roman"/>
          <w:szCs w:val="24"/>
        </w:rPr>
        <w:t>Naručitelj  će prije odabira zatražiti produženje roka valjanosti ponude i jamstva od ponuditelja koji je podnio ekonomski najpovoljniju ponudu, u pisanoj formi, a u primjerenom roku sukladno članku 216. Zakona o javnoj nabavi.</w:t>
      </w:r>
      <w:bookmarkEnd w:id="138"/>
      <w:r w:rsidRPr="00DD2E12">
        <w:rPr>
          <w:rFonts w:cs="Times New Roman"/>
          <w:szCs w:val="24"/>
        </w:rPr>
        <w:t xml:space="preserve"> Ponuditelj produženje valjanosti ponude mora potvrditi također u pisanoj formi.</w:t>
      </w:r>
      <w:bookmarkStart w:id="139" w:name="_Toc435198546"/>
      <w:bookmarkStart w:id="140" w:name="_Toc512336408"/>
    </w:p>
    <w:p w:rsidR="00FD34A7" w:rsidRDefault="00FD34A7" w:rsidP="00FD34A7">
      <w:pPr>
        <w:spacing w:line="240" w:lineRule="auto"/>
        <w:contextualSpacing/>
        <w:jc w:val="both"/>
      </w:pPr>
    </w:p>
    <w:p w:rsidR="008205AB" w:rsidRPr="00FD34A7" w:rsidRDefault="00DA694D" w:rsidP="00FD34A7">
      <w:pPr>
        <w:spacing w:line="240" w:lineRule="auto"/>
        <w:contextualSpacing/>
        <w:jc w:val="both"/>
        <w:rPr>
          <w:rFonts w:cs="Times New Roman"/>
          <w:b/>
          <w:szCs w:val="24"/>
        </w:rPr>
      </w:pPr>
      <w:r w:rsidRPr="00FD34A7">
        <w:rPr>
          <w:b/>
        </w:rPr>
        <w:t>7</w:t>
      </w:r>
      <w:r w:rsidR="008205AB" w:rsidRPr="00FD34A7">
        <w:rPr>
          <w:b/>
        </w:rPr>
        <w:t>. OSTALE ODREDBE</w:t>
      </w:r>
      <w:bookmarkEnd w:id="139"/>
      <w:bookmarkEnd w:id="140"/>
    </w:p>
    <w:p w:rsidR="008205AB" w:rsidRPr="006B4387" w:rsidRDefault="00DA694D" w:rsidP="00FD34A7">
      <w:pPr>
        <w:pStyle w:val="Naslov2"/>
        <w:spacing w:line="240" w:lineRule="auto"/>
        <w:contextualSpacing/>
        <w:jc w:val="both"/>
      </w:pPr>
      <w:bookmarkStart w:id="141" w:name="_Toc512336409"/>
      <w:bookmarkStart w:id="142" w:name="_Toc435198547"/>
      <w:r>
        <w:t>7</w:t>
      </w:r>
      <w:r w:rsidR="008205AB">
        <w:t xml:space="preserve">.1 </w:t>
      </w:r>
      <w:r w:rsidR="008205AB" w:rsidRPr="006B4387">
        <w:t>PODACI O TERMINU OBILASKA LOKACIJE ILI NEPOSREDNOG PREGLEDA DOKUMENATA KOJI POTKREPLJUJU DOKUMENTACIJU O NABAVI</w:t>
      </w:r>
      <w:bookmarkEnd w:id="141"/>
    </w:p>
    <w:p w:rsidR="008205AB" w:rsidRDefault="008205AB" w:rsidP="00FD34A7">
      <w:pPr>
        <w:spacing w:line="240" w:lineRule="auto"/>
        <w:contextualSpacing/>
        <w:jc w:val="both"/>
        <w:rPr>
          <w:rFonts w:cs="Times New Roman"/>
          <w:szCs w:val="24"/>
        </w:rPr>
      </w:pPr>
      <w:r>
        <w:rPr>
          <w:rFonts w:cs="Times New Roman"/>
          <w:szCs w:val="24"/>
        </w:rPr>
        <w:t>Dokumentacija je objavljena u c</w:t>
      </w:r>
      <w:r w:rsidR="008854BD">
        <w:rPr>
          <w:rFonts w:cs="Times New Roman"/>
          <w:szCs w:val="24"/>
        </w:rPr>
        <w:t>i</w:t>
      </w:r>
      <w:r>
        <w:rPr>
          <w:rFonts w:cs="Times New Roman"/>
          <w:szCs w:val="24"/>
        </w:rPr>
        <w:t>jelosti i neograničeno na Elektroničkom oglasniku javne nabave.</w:t>
      </w:r>
    </w:p>
    <w:p w:rsidR="0088645A" w:rsidRDefault="0088645A" w:rsidP="00FD34A7">
      <w:pPr>
        <w:spacing w:line="240" w:lineRule="auto"/>
        <w:contextualSpacing/>
        <w:jc w:val="both"/>
        <w:rPr>
          <w:rFonts w:cs="Times New Roman"/>
          <w:szCs w:val="24"/>
        </w:rPr>
      </w:pPr>
    </w:p>
    <w:p w:rsidR="008205AB" w:rsidRPr="00FC31F1" w:rsidRDefault="008205AB" w:rsidP="00FD34A7">
      <w:pPr>
        <w:spacing w:line="240" w:lineRule="auto"/>
        <w:contextualSpacing/>
        <w:jc w:val="both"/>
        <w:rPr>
          <w:rFonts w:cs="Times New Roman"/>
          <w:szCs w:val="24"/>
        </w:rPr>
      </w:pPr>
      <w:r w:rsidRPr="00FC31F1">
        <w:rPr>
          <w:rFonts w:cs="Times New Roman"/>
          <w:szCs w:val="24"/>
        </w:rPr>
        <w:t xml:space="preserve">Kako bi ponuditelji u potpunosti bili upoznati sa svim činjenicama koje bi mogle utjecati na formiranje cijene predmeta nabave, </w:t>
      </w:r>
      <w:r w:rsidRPr="00FC31F1">
        <w:rPr>
          <w:rFonts w:cs="Times New Roman"/>
          <w:bCs/>
          <w:szCs w:val="24"/>
        </w:rPr>
        <w:t xml:space="preserve">mogu pregledati </w:t>
      </w:r>
      <w:r>
        <w:rPr>
          <w:rFonts w:cs="Times New Roman"/>
          <w:bCs/>
          <w:szCs w:val="24"/>
        </w:rPr>
        <w:t>lokaciju</w:t>
      </w:r>
      <w:r w:rsidRPr="00FC31F1">
        <w:rPr>
          <w:rFonts w:cs="Times New Roman"/>
          <w:bCs/>
          <w:szCs w:val="24"/>
        </w:rPr>
        <w:t xml:space="preserve"> izvođenja radova</w:t>
      </w:r>
      <w:r w:rsidRPr="00FC31F1">
        <w:rPr>
          <w:rFonts w:cs="Times New Roman"/>
          <w:szCs w:val="24"/>
        </w:rPr>
        <w:t>.</w:t>
      </w:r>
    </w:p>
    <w:p w:rsidR="0088645A" w:rsidRDefault="0088645A" w:rsidP="00FD34A7">
      <w:pPr>
        <w:spacing w:line="240" w:lineRule="auto"/>
        <w:contextualSpacing/>
        <w:jc w:val="both"/>
        <w:rPr>
          <w:rFonts w:cs="Times New Roman"/>
          <w:szCs w:val="24"/>
        </w:rPr>
      </w:pPr>
    </w:p>
    <w:p w:rsidR="00541E09" w:rsidRPr="00FC31F1" w:rsidRDefault="008205AB" w:rsidP="00FD34A7">
      <w:pPr>
        <w:spacing w:line="240" w:lineRule="auto"/>
        <w:contextualSpacing/>
        <w:jc w:val="both"/>
        <w:rPr>
          <w:rFonts w:cs="Times New Roman"/>
          <w:szCs w:val="24"/>
        </w:rPr>
      </w:pPr>
      <w:r w:rsidRPr="008A7484">
        <w:rPr>
          <w:rFonts w:cs="Times New Roman"/>
          <w:szCs w:val="24"/>
        </w:rPr>
        <w:t xml:space="preserve">Pregled lokacije izvođenja ponuditelji mogu obaviti, uz prethodnu najavu na telefon  </w:t>
      </w:r>
      <w:r w:rsidR="009C1FCD" w:rsidRPr="008A7484">
        <w:rPr>
          <w:rFonts w:cs="Times New Roman"/>
          <w:szCs w:val="24"/>
        </w:rPr>
        <w:t xml:space="preserve">+385 </w:t>
      </w:r>
      <w:r w:rsidR="008A7484" w:rsidRPr="008A7484">
        <w:rPr>
          <w:rFonts w:cs="Times New Roman"/>
          <w:szCs w:val="24"/>
        </w:rPr>
        <w:t>49</w:t>
      </w:r>
      <w:r w:rsidR="009C1FCD" w:rsidRPr="008A7484">
        <w:rPr>
          <w:rFonts w:cs="Times New Roman"/>
          <w:szCs w:val="24"/>
        </w:rPr>
        <w:t xml:space="preserve"> </w:t>
      </w:r>
      <w:r w:rsidR="008A7484" w:rsidRPr="008A7484">
        <w:rPr>
          <w:rFonts w:cs="Times New Roman"/>
          <w:szCs w:val="24"/>
        </w:rPr>
        <w:t>289282</w:t>
      </w:r>
      <w:r w:rsidRPr="008A7484">
        <w:rPr>
          <w:rFonts w:cs="Times New Roman"/>
          <w:szCs w:val="24"/>
        </w:rPr>
        <w:t xml:space="preserve">, </w:t>
      </w:r>
      <w:r w:rsidR="008A7484" w:rsidRPr="008A7484">
        <w:rPr>
          <w:rFonts w:cs="Times New Roman"/>
          <w:szCs w:val="24"/>
        </w:rPr>
        <w:t xml:space="preserve">g. Stjepan – Svemirko </w:t>
      </w:r>
      <w:proofErr w:type="spellStart"/>
      <w:r w:rsidR="008A7484" w:rsidRPr="008A7484">
        <w:rPr>
          <w:rFonts w:cs="Times New Roman"/>
          <w:szCs w:val="24"/>
        </w:rPr>
        <w:t>Čekolj</w:t>
      </w:r>
      <w:proofErr w:type="spellEnd"/>
      <w:r w:rsidRPr="008A7484">
        <w:rPr>
          <w:rFonts w:cs="Times New Roman"/>
          <w:szCs w:val="24"/>
        </w:rPr>
        <w:t xml:space="preserve"> u vremenu od 7:00 – 15:00 sati radnim danom. Posjet</w:t>
      </w:r>
      <w:r w:rsidRPr="00FC31F1">
        <w:rPr>
          <w:rFonts w:cs="Times New Roman"/>
          <w:szCs w:val="24"/>
        </w:rPr>
        <w:t xml:space="preserve"> </w:t>
      </w:r>
      <w:r>
        <w:rPr>
          <w:rFonts w:cs="Times New Roman"/>
          <w:szCs w:val="24"/>
        </w:rPr>
        <w:t>lokaciji</w:t>
      </w:r>
      <w:r w:rsidRPr="00FC31F1">
        <w:rPr>
          <w:rFonts w:cs="Times New Roman"/>
          <w:szCs w:val="24"/>
        </w:rPr>
        <w:t xml:space="preserve"> izvođenja radova moguć je samo uz prethodnu najavu na ba</w:t>
      </w:r>
      <w:r>
        <w:rPr>
          <w:rFonts w:cs="Times New Roman"/>
          <w:szCs w:val="24"/>
        </w:rPr>
        <w:t>zi pojedinačnog posjeta</w:t>
      </w:r>
      <w:r w:rsidRPr="00FC31F1">
        <w:rPr>
          <w:rFonts w:cs="Times New Roman"/>
          <w:szCs w:val="24"/>
        </w:rPr>
        <w:t xml:space="preserve"> svakog zainteresiranog gospodarskog subjekta</w:t>
      </w:r>
      <w:r>
        <w:rPr>
          <w:rFonts w:cs="Times New Roman"/>
          <w:szCs w:val="24"/>
        </w:rPr>
        <w:t>.</w:t>
      </w:r>
    </w:p>
    <w:p w:rsidR="008205AB" w:rsidRDefault="008205AB" w:rsidP="00FD34A7">
      <w:pPr>
        <w:spacing w:line="240" w:lineRule="auto"/>
        <w:contextualSpacing/>
        <w:jc w:val="both"/>
        <w:rPr>
          <w:rFonts w:cs="Times New Roman"/>
          <w:szCs w:val="24"/>
        </w:rPr>
      </w:pPr>
      <w:r w:rsidRPr="00FC31F1">
        <w:rPr>
          <w:rFonts w:cs="Times New Roman"/>
          <w:szCs w:val="24"/>
        </w:rPr>
        <w:t xml:space="preserve">Ponuditelji koji smatraju da nema potrebe za obilaskom </w:t>
      </w:r>
      <w:r>
        <w:rPr>
          <w:rFonts w:cs="Times New Roman"/>
          <w:szCs w:val="24"/>
        </w:rPr>
        <w:t>lokacije</w:t>
      </w:r>
      <w:r w:rsidRPr="00FC31F1">
        <w:rPr>
          <w:rFonts w:cs="Times New Roman"/>
          <w:szCs w:val="24"/>
        </w:rPr>
        <w:t xml:space="preserve"> izvođenja suglasni su da su upoznati sa svim činjenicama vezanim za formiranje cijene predmeta nabave. U skladu s navedenim, cijene iskazane u ponudi ponuditelja, bez obzira da li je obišao </w:t>
      </w:r>
      <w:r>
        <w:rPr>
          <w:rFonts w:cs="Times New Roman"/>
          <w:szCs w:val="24"/>
        </w:rPr>
        <w:t>lokaciju</w:t>
      </w:r>
      <w:r w:rsidRPr="00FC31F1">
        <w:rPr>
          <w:rFonts w:cs="Times New Roman"/>
          <w:szCs w:val="24"/>
        </w:rPr>
        <w:t xml:space="preserve"> izvođenja radova ili nije, smatraju se konačnim i ponuditelji nemaju pravo tražiti podmirenje nikakvih dodatnih troškova.</w:t>
      </w:r>
    </w:p>
    <w:p w:rsidR="002F6204" w:rsidRDefault="002F6204" w:rsidP="00FD34A7">
      <w:pPr>
        <w:spacing w:line="240" w:lineRule="auto"/>
        <w:contextualSpacing/>
        <w:jc w:val="both"/>
        <w:rPr>
          <w:rFonts w:cs="Times New Roman"/>
          <w:szCs w:val="24"/>
        </w:rPr>
      </w:pPr>
    </w:p>
    <w:p w:rsidR="002F6204" w:rsidRPr="002F6204" w:rsidRDefault="002F6204" w:rsidP="00FD34A7">
      <w:pPr>
        <w:spacing w:line="240" w:lineRule="auto"/>
        <w:contextualSpacing/>
        <w:jc w:val="both"/>
        <w:rPr>
          <w:rFonts w:cs="Times New Roman"/>
          <w:b/>
          <w:szCs w:val="24"/>
        </w:rPr>
      </w:pPr>
      <w:r w:rsidRPr="002F6204">
        <w:rPr>
          <w:rFonts w:cs="Times New Roman"/>
          <w:b/>
          <w:szCs w:val="24"/>
        </w:rPr>
        <w:t>7.2. NORME OSIGURANJA KVALITETE ILI NORME UPRAVLJANJA OKOLIŠEM</w:t>
      </w:r>
    </w:p>
    <w:p w:rsidR="002F6204" w:rsidRPr="006B4387" w:rsidRDefault="002F6204" w:rsidP="00FD34A7">
      <w:pPr>
        <w:spacing w:line="240" w:lineRule="auto"/>
        <w:contextualSpacing/>
        <w:jc w:val="both"/>
        <w:rPr>
          <w:rFonts w:cs="Times New Roman"/>
          <w:szCs w:val="24"/>
        </w:rPr>
      </w:pPr>
      <w:r>
        <w:rPr>
          <w:rFonts w:cs="Times New Roman"/>
          <w:szCs w:val="24"/>
        </w:rPr>
        <w:t>Nije primjenjivo.</w:t>
      </w:r>
    </w:p>
    <w:p w:rsidR="008205AB" w:rsidRPr="006B4387" w:rsidRDefault="00DA694D" w:rsidP="00FD34A7">
      <w:pPr>
        <w:pStyle w:val="Naslov2"/>
        <w:spacing w:line="240" w:lineRule="auto"/>
        <w:contextualSpacing/>
        <w:jc w:val="both"/>
      </w:pPr>
      <w:bookmarkStart w:id="143" w:name="_Toc512336410"/>
      <w:r>
        <w:lastRenderedPageBreak/>
        <w:t>7</w:t>
      </w:r>
      <w:r w:rsidR="008205AB" w:rsidRPr="006B4387">
        <w:t>.</w:t>
      </w:r>
      <w:r w:rsidR="002F6204">
        <w:t>3</w:t>
      </w:r>
      <w:r w:rsidR="008205AB" w:rsidRPr="006B4387">
        <w:t xml:space="preserve">. PONUDA ZAJEDNICE </w:t>
      </w:r>
      <w:bookmarkEnd w:id="142"/>
      <w:r w:rsidR="008205AB" w:rsidRPr="006B4387">
        <w:t>GOSPODARSKIH SUBJEKATA</w:t>
      </w:r>
      <w:bookmarkEnd w:id="143"/>
    </w:p>
    <w:p w:rsidR="008205AB" w:rsidRPr="00526145" w:rsidRDefault="008205AB" w:rsidP="00FD34A7">
      <w:pPr>
        <w:autoSpaceDE w:val="0"/>
        <w:autoSpaceDN w:val="0"/>
        <w:adjustRightInd w:val="0"/>
        <w:spacing w:line="240" w:lineRule="auto"/>
        <w:contextualSpacing/>
        <w:jc w:val="both"/>
        <w:rPr>
          <w:rFonts w:cs="Times New Roman"/>
          <w:szCs w:val="24"/>
        </w:rPr>
      </w:pPr>
      <w:r w:rsidRPr="00526145">
        <w:rPr>
          <w:rFonts w:cs="Times New Roman"/>
          <w:szCs w:val="24"/>
        </w:rPr>
        <w:t>Zajednica gospodarskih subjekata je udruženje više gospodarskih subjekata koje je pravodobno dostavilo zajedničku ponudu, bez obzira na pravnu prirodu njihova međusobnog odnosa.</w:t>
      </w:r>
    </w:p>
    <w:p w:rsidR="0088645A" w:rsidRDefault="0088645A" w:rsidP="00FD34A7">
      <w:pPr>
        <w:autoSpaceDE w:val="0"/>
        <w:autoSpaceDN w:val="0"/>
        <w:adjustRightInd w:val="0"/>
        <w:spacing w:line="240" w:lineRule="auto"/>
        <w:contextualSpacing/>
        <w:jc w:val="both"/>
        <w:rPr>
          <w:rFonts w:cs="Times New Roman"/>
          <w:szCs w:val="24"/>
        </w:rPr>
      </w:pPr>
    </w:p>
    <w:p w:rsidR="008205AB" w:rsidRPr="00526145" w:rsidRDefault="008205AB" w:rsidP="00FD34A7">
      <w:pPr>
        <w:autoSpaceDE w:val="0"/>
        <w:autoSpaceDN w:val="0"/>
        <w:adjustRightInd w:val="0"/>
        <w:spacing w:line="240" w:lineRule="auto"/>
        <w:contextualSpacing/>
        <w:jc w:val="both"/>
        <w:rPr>
          <w:rFonts w:cs="Times New Roman"/>
          <w:b/>
          <w:bCs/>
          <w:szCs w:val="24"/>
        </w:rPr>
      </w:pPr>
      <w:r w:rsidRPr="00526145">
        <w:rPr>
          <w:rFonts w:cs="Times New Roman"/>
          <w:szCs w:val="24"/>
        </w:rPr>
        <w:t>Ponuda zajednice gospodarskih subjekata mora sadržavati podatke o svakom članu zajednice na način kako je to određeno obrascem EOJNRH. Zajednica gospodarskih subjekata obvezna je naznačiti člana zajednice gospodarskih subjekata koji je ovlašten za komunikaciju s Naručiteljem.</w:t>
      </w:r>
    </w:p>
    <w:p w:rsidR="0088645A" w:rsidRDefault="0088645A" w:rsidP="00FD34A7">
      <w:pPr>
        <w:autoSpaceDE w:val="0"/>
        <w:autoSpaceDN w:val="0"/>
        <w:adjustRightInd w:val="0"/>
        <w:spacing w:line="240" w:lineRule="auto"/>
        <w:contextualSpacing/>
        <w:jc w:val="both"/>
        <w:rPr>
          <w:rFonts w:cs="Times New Roman"/>
          <w:szCs w:val="24"/>
        </w:rPr>
      </w:pPr>
    </w:p>
    <w:p w:rsidR="008205AB" w:rsidRPr="00154E3E" w:rsidRDefault="008205AB" w:rsidP="00FD34A7">
      <w:pPr>
        <w:autoSpaceDE w:val="0"/>
        <w:autoSpaceDN w:val="0"/>
        <w:adjustRightInd w:val="0"/>
        <w:spacing w:line="240" w:lineRule="auto"/>
        <w:contextualSpacing/>
        <w:jc w:val="both"/>
        <w:rPr>
          <w:rFonts w:cs="Times New Roman"/>
          <w:szCs w:val="24"/>
        </w:rPr>
      </w:pPr>
      <w:r w:rsidRPr="00154E3E">
        <w:rPr>
          <w:rFonts w:cs="Times New Roman"/>
          <w:szCs w:val="24"/>
        </w:rPr>
        <w:t>U zajedničkoj ponudi mora biti navedeno koji će dio ugovora o javnoj nabavi (</w:t>
      </w:r>
      <w:r w:rsidRPr="00154E3E">
        <w:rPr>
          <w:rFonts w:cs="Times New Roman"/>
          <w:bCs/>
          <w:szCs w:val="24"/>
        </w:rPr>
        <w:t>predmet, količina, vrijednost i postotni dio</w:t>
      </w:r>
      <w:r w:rsidRPr="00154E3E">
        <w:rPr>
          <w:rFonts w:cs="Times New Roman"/>
          <w:szCs w:val="24"/>
        </w:rPr>
        <w:t>) izvršavati pojedini član zajednice gospodarskih subjekata.</w:t>
      </w:r>
    </w:p>
    <w:p w:rsidR="008205AB" w:rsidRPr="00526145" w:rsidRDefault="008205AB" w:rsidP="00FD34A7">
      <w:pPr>
        <w:autoSpaceDE w:val="0"/>
        <w:autoSpaceDN w:val="0"/>
        <w:adjustRightInd w:val="0"/>
        <w:spacing w:line="240" w:lineRule="auto"/>
        <w:contextualSpacing/>
        <w:jc w:val="both"/>
        <w:rPr>
          <w:rFonts w:cs="Times New Roman"/>
          <w:szCs w:val="24"/>
        </w:rPr>
      </w:pPr>
      <w:r w:rsidRPr="00526145">
        <w:rPr>
          <w:rFonts w:cs="Times New Roman"/>
          <w:szCs w:val="24"/>
        </w:rPr>
        <w:t>Naručitelj neposredno plaća svakom članu zajednice gospodarskih subjekata za onaj dio ugovora o javnoj nabavi koji je on izvršio, ako zajednica gospodarskih subjekata ne odredi drukčije.</w:t>
      </w:r>
    </w:p>
    <w:p w:rsidR="0088645A" w:rsidRDefault="0088645A" w:rsidP="00FD34A7">
      <w:pPr>
        <w:spacing w:line="240" w:lineRule="auto"/>
        <w:contextualSpacing/>
        <w:jc w:val="both"/>
        <w:rPr>
          <w:rFonts w:cs="Times New Roman"/>
          <w:szCs w:val="24"/>
        </w:rPr>
      </w:pPr>
    </w:p>
    <w:p w:rsidR="00526145" w:rsidRDefault="00526145" w:rsidP="00FD34A7">
      <w:pPr>
        <w:spacing w:line="240" w:lineRule="auto"/>
        <w:contextualSpacing/>
        <w:jc w:val="both"/>
        <w:rPr>
          <w:rFonts w:cs="Times New Roman"/>
          <w:szCs w:val="24"/>
        </w:rPr>
      </w:pPr>
      <w:r w:rsidRPr="006B4387">
        <w:rPr>
          <w:rFonts w:cs="Times New Roman"/>
          <w:szCs w:val="24"/>
        </w:rPr>
        <w:t xml:space="preserve">Ako u postupku nabave bude odabrana ponuda Zajednice gospodarskih subjekata, dužna je </w:t>
      </w:r>
      <w:r>
        <w:rPr>
          <w:rFonts w:cs="Times New Roman"/>
          <w:szCs w:val="24"/>
        </w:rPr>
        <w:t>nakon izvršnosti O</w:t>
      </w:r>
      <w:r w:rsidRPr="00223373">
        <w:rPr>
          <w:rFonts w:cs="Times New Roman"/>
          <w:szCs w:val="24"/>
        </w:rPr>
        <w:t xml:space="preserve">dluke o odabiru </w:t>
      </w:r>
      <w:r w:rsidRPr="006B4387">
        <w:rPr>
          <w:rFonts w:cs="Times New Roman"/>
          <w:szCs w:val="24"/>
        </w:rPr>
        <w:t>dostaviti određeni pravni oblik u mjeri u kojoj je to potrebno za zadovoljavajuće</w:t>
      </w:r>
      <w:r>
        <w:rPr>
          <w:rFonts w:cs="Times New Roman"/>
          <w:szCs w:val="24"/>
        </w:rPr>
        <w:t xml:space="preserve"> </w:t>
      </w:r>
      <w:r w:rsidRPr="006B4387">
        <w:rPr>
          <w:rFonts w:cs="Times New Roman"/>
          <w:szCs w:val="24"/>
        </w:rPr>
        <w:t>izvršenje Ugovora</w:t>
      </w:r>
      <w:r>
        <w:rPr>
          <w:rFonts w:cs="Times New Roman"/>
          <w:szCs w:val="24"/>
        </w:rPr>
        <w:t xml:space="preserve"> </w:t>
      </w:r>
      <w:r w:rsidRPr="006B4387">
        <w:rPr>
          <w:rFonts w:cs="Times New Roman"/>
          <w:szCs w:val="24"/>
        </w:rPr>
        <w:t xml:space="preserve">(npr. međusobni sporazum, ugovor o poslovnoj suradnji ili slično) iz kojeg mora biti vidljivo koji će dio iz ponude </w:t>
      </w:r>
      <w:r w:rsidR="00E07326">
        <w:rPr>
          <w:rFonts w:cs="Times New Roman"/>
          <w:szCs w:val="24"/>
        </w:rPr>
        <w:t>izvršavati</w:t>
      </w:r>
      <w:r w:rsidRPr="006B4387">
        <w:rPr>
          <w:rFonts w:cs="Times New Roman"/>
          <w:szCs w:val="24"/>
        </w:rPr>
        <w:t xml:space="preserve"> svaki od članova </w:t>
      </w:r>
      <w:r w:rsidR="00E07326">
        <w:rPr>
          <w:rFonts w:cs="Times New Roman"/>
          <w:szCs w:val="24"/>
        </w:rPr>
        <w:t>z</w:t>
      </w:r>
      <w:r w:rsidRPr="006B4387">
        <w:rPr>
          <w:rFonts w:cs="Times New Roman"/>
          <w:szCs w:val="24"/>
        </w:rPr>
        <w:t xml:space="preserve">ajednice gospodarskih subjekata. </w:t>
      </w:r>
      <w:r>
        <w:rPr>
          <w:rFonts w:cs="Times New Roman"/>
          <w:szCs w:val="24"/>
        </w:rPr>
        <w:t>U navedenom aktu mora biti navedeno da je odgovornost članova zajednice gospodarskih subjekata za izvršenje ugovora solidarna.</w:t>
      </w:r>
      <w:r w:rsidRPr="009A3239">
        <w:rPr>
          <w:rFonts w:cs="Times New Roman"/>
          <w:szCs w:val="24"/>
        </w:rPr>
        <w:t xml:space="preserve"> </w:t>
      </w:r>
      <w:r w:rsidRPr="006B4387">
        <w:rPr>
          <w:rFonts w:cs="Times New Roman"/>
          <w:szCs w:val="24"/>
        </w:rPr>
        <w:t>Navedeni akt mora biti potpisan i</w:t>
      </w:r>
      <w:r>
        <w:rPr>
          <w:rFonts w:cs="Times New Roman"/>
          <w:szCs w:val="24"/>
        </w:rPr>
        <w:t xml:space="preserve"> </w:t>
      </w:r>
      <w:r w:rsidR="00E07326">
        <w:rPr>
          <w:rFonts w:cs="Times New Roman"/>
          <w:szCs w:val="24"/>
        </w:rPr>
        <w:t>ovjeren od svih članova z</w:t>
      </w:r>
      <w:r w:rsidRPr="006B4387">
        <w:rPr>
          <w:rFonts w:cs="Times New Roman"/>
          <w:szCs w:val="24"/>
        </w:rPr>
        <w:t>ajednice gospodarskih subjekata.</w:t>
      </w:r>
    </w:p>
    <w:p w:rsidR="0088645A" w:rsidRDefault="0088645A" w:rsidP="00FD34A7">
      <w:pPr>
        <w:spacing w:after="0" w:line="240" w:lineRule="auto"/>
        <w:contextualSpacing/>
        <w:jc w:val="both"/>
        <w:rPr>
          <w:rFonts w:cs="Times New Roman"/>
          <w:szCs w:val="24"/>
        </w:rPr>
      </w:pPr>
    </w:p>
    <w:p w:rsidR="00526145" w:rsidRPr="006A2645" w:rsidRDefault="00526145" w:rsidP="00FD34A7">
      <w:pPr>
        <w:spacing w:after="0" w:line="240" w:lineRule="auto"/>
        <w:contextualSpacing/>
        <w:jc w:val="both"/>
        <w:rPr>
          <w:rFonts w:cs="Times New Roman"/>
          <w:szCs w:val="24"/>
        </w:rPr>
      </w:pPr>
      <w:r w:rsidRPr="006A2645">
        <w:rPr>
          <w:rFonts w:cs="Times New Roman"/>
          <w:szCs w:val="24"/>
        </w:rPr>
        <w:t xml:space="preserve">U slučaju </w:t>
      </w:r>
      <w:r w:rsidR="00E07326">
        <w:rPr>
          <w:rFonts w:cs="Times New Roman"/>
          <w:szCs w:val="24"/>
        </w:rPr>
        <w:t>z</w:t>
      </w:r>
      <w:r w:rsidRPr="006A2645">
        <w:rPr>
          <w:rFonts w:cs="Times New Roman"/>
          <w:szCs w:val="24"/>
        </w:rPr>
        <w:t xml:space="preserve">ajednice gospodarskih subjekata svaki pojedini član </w:t>
      </w:r>
      <w:r w:rsidR="00E07326">
        <w:rPr>
          <w:rFonts w:cs="Times New Roman"/>
          <w:szCs w:val="24"/>
        </w:rPr>
        <w:t>z</w:t>
      </w:r>
      <w:r w:rsidRPr="006A2645">
        <w:rPr>
          <w:rFonts w:cs="Times New Roman"/>
          <w:szCs w:val="24"/>
        </w:rPr>
        <w:t>ajednice pojedinačno dokazuje da:</w:t>
      </w:r>
    </w:p>
    <w:p w:rsidR="00526145" w:rsidRPr="006A2645" w:rsidRDefault="00526145" w:rsidP="00FD34A7">
      <w:pPr>
        <w:pStyle w:val="Odlomakpopisa"/>
        <w:numPr>
          <w:ilvl w:val="0"/>
          <w:numId w:val="27"/>
        </w:numPr>
        <w:spacing w:after="0" w:line="240" w:lineRule="auto"/>
        <w:jc w:val="both"/>
        <w:rPr>
          <w:rFonts w:ascii="Times New Roman" w:hAnsi="Times New Roman"/>
          <w:szCs w:val="24"/>
        </w:rPr>
      </w:pPr>
      <w:proofErr w:type="spellStart"/>
      <w:r w:rsidRPr="006A2645">
        <w:rPr>
          <w:rFonts w:ascii="Times New Roman" w:hAnsi="Times New Roman"/>
          <w:szCs w:val="24"/>
        </w:rPr>
        <w:t>nije</w:t>
      </w:r>
      <w:proofErr w:type="spellEnd"/>
      <w:r w:rsidRPr="006A2645">
        <w:rPr>
          <w:rFonts w:ascii="Times New Roman" w:hAnsi="Times New Roman"/>
          <w:szCs w:val="24"/>
        </w:rPr>
        <w:t xml:space="preserve"> u </w:t>
      </w:r>
      <w:proofErr w:type="spellStart"/>
      <w:r w:rsidRPr="006A2645">
        <w:rPr>
          <w:rFonts w:ascii="Times New Roman" w:hAnsi="Times New Roman"/>
          <w:szCs w:val="24"/>
        </w:rPr>
        <w:t>jednoj</w:t>
      </w:r>
      <w:proofErr w:type="spellEnd"/>
      <w:r w:rsidRPr="006A2645">
        <w:rPr>
          <w:rFonts w:ascii="Times New Roman" w:hAnsi="Times New Roman"/>
          <w:szCs w:val="24"/>
        </w:rPr>
        <w:t xml:space="preserve"> </w:t>
      </w:r>
      <w:proofErr w:type="spellStart"/>
      <w:r w:rsidRPr="006A2645">
        <w:rPr>
          <w:rFonts w:ascii="Times New Roman" w:hAnsi="Times New Roman"/>
          <w:szCs w:val="24"/>
        </w:rPr>
        <w:t>od</w:t>
      </w:r>
      <w:proofErr w:type="spellEnd"/>
      <w:r w:rsidRPr="006A2645">
        <w:rPr>
          <w:rFonts w:ascii="Times New Roman" w:hAnsi="Times New Roman"/>
          <w:szCs w:val="24"/>
        </w:rPr>
        <w:t xml:space="preserve"> </w:t>
      </w:r>
      <w:proofErr w:type="spellStart"/>
      <w:r w:rsidRPr="006A2645">
        <w:rPr>
          <w:rFonts w:ascii="Times New Roman" w:hAnsi="Times New Roman"/>
          <w:szCs w:val="24"/>
        </w:rPr>
        <w:t>situacija</w:t>
      </w:r>
      <w:proofErr w:type="spellEnd"/>
      <w:r w:rsidRPr="006A2645">
        <w:rPr>
          <w:rFonts w:ascii="Times New Roman" w:hAnsi="Times New Roman"/>
          <w:szCs w:val="24"/>
        </w:rPr>
        <w:t xml:space="preserve"> </w:t>
      </w:r>
      <w:proofErr w:type="spellStart"/>
      <w:r w:rsidRPr="006A2645">
        <w:rPr>
          <w:rFonts w:ascii="Times New Roman" w:hAnsi="Times New Roman"/>
          <w:szCs w:val="24"/>
        </w:rPr>
        <w:t>zbog</w:t>
      </w:r>
      <w:proofErr w:type="spellEnd"/>
      <w:r w:rsidRPr="006A2645">
        <w:rPr>
          <w:rFonts w:ascii="Times New Roman" w:hAnsi="Times New Roman"/>
          <w:szCs w:val="24"/>
        </w:rPr>
        <w:t xml:space="preserve"> </w:t>
      </w:r>
      <w:proofErr w:type="spellStart"/>
      <w:r w:rsidRPr="006A2645">
        <w:rPr>
          <w:rFonts w:ascii="Times New Roman" w:hAnsi="Times New Roman"/>
          <w:szCs w:val="24"/>
        </w:rPr>
        <w:t>koje</w:t>
      </w:r>
      <w:proofErr w:type="spellEnd"/>
      <w:r w:rsidRPr="006A2645">
        <w:rPr>
          <w:rFonts w:ascii="Times New Roman" w:hAnsi="Times New Roman"/>
          <w:szCs w:val="24"/>
        </w:rPr>
        <w:t xml:space="preserve"> se </w:t>
      </w:r>
      <w:proofErr w:type="spellStart"/>
      <w:r w:rsidRPr="006A2645">
        <w:rPr>
          <w:rFonts w:ascii="Times New Roman" w:hAnsi="Times New Roman"/>
          <w:szCs w:val="24"/>
        </w:rPr>
        <w:t>gospodarski</w:t>
      </w:r>
      <w:proofErr w:type="spellEnd"/>
      <w:r w:rsidRPr="006A2645">
        <w:rPr>
          <w:rFonts w:ascii="Times New Roman" w:hAnsi="Times New Roman"/>
          <w:szCs w:val="24"/>
        </w:rPr>
        <w:t xml:space="preserve"> </w:t>
      </w:r>
      <w:proofErr w:type="spellStart"/>
      <w:r w:rsidRPr="006A2645">
        <w:rPr>
          <w:rFonts w:ascii="Times New Roman" w:hAnsi="Times New Roman"/>
          <w:szCs w:val="24"/>
        </w:rPr>
        <w:t>subjekt</w:t>
      </w:r>
      <w:proofErr w:type="spellEnd"/>
      <w:r w:rsidRPr="006A2645">
        <w:rPr>
          <w:rFonts w:ascii="Times New Roman" w:hAnsi="Times New Roman"/>
          <w:szCs w:val="24"/>
        </w:rPr>
        <w:t xml:space="preserve"> </w:t>
      </w:r>
      <w:proofErr w:type="spellStart"/>
      <w:r w:rsidRPr="006A2645">
        <w:rPr>
          <w:rFonts w:ascii="Times New Roman" w:hAnsi="Times New Roman"/>
          <w:szCs w:val="24"/>
        </w:rPr>
        <w:t>isključuje</w:t>
      </w:r>
      <w:proofErr w:type="spellEnd"/>
      <w:r w:rsidRPr="006A2645">
        <w:rPr>
          <w:rFonts w:ascii="Times New Roman" w:hAnsi="Times New Roman"/>
          <w:szCs w:val="24"/>
        </w:rPr>
        <w:t xml:space="preserve"> </w:t>
      </w:r>
      <w:proofErr w:type="spellStart"/>
      <w:r w:rsidRPr="006A2645">
        <w:rPr>
          <w:rFonts w:ascii="Times New Roman" w:hAnsi="Times New Roman"/>
          <w:szCs w:val="24"/>
        </w:rPr>
        <w:t>iz</w:t>
      </w:r>
      <w:proofErr w:type="spellEnd"/>
      <w:r w:rsidRPr="006A2645">
        <w:rPr>
          <w:rFonts w:ascii="Times New Roman" w:hAnsi="Times New Roman"/>
          <w:szCs w:val="24"/>
        </w:rPr>
        <w:t xml:space="preserve"> </w:t>
      </w:r>
      <w:proofErr w:type="spellStart"/>
      <w:r w:rsidRPr="006A2645">
        <w:rPr>
          <w:rFonts w:ascii="Times New Roman" w:hAnsi="Times New Roman"/>
          <w:szCs w:val="24"/>
        </w:rPr>
        <w:t>postupka</w:t>
      </w:r>
      <w:proofErr w:type="spellEnd"/>
      <w:r w:rsidRPr="006A2645">
        <w:rPr>
          <w:rFonts w:ascii="Times New Roman" w:hAnsi="Times New Roman"/>
          <w:szCs w:val="24"/>
        </w:rPr>
        <w:t xml:space="preserve"> </w:t>
      </w:r>
      <w:proofErr w:type="spellStart"/>
      <w:r w:rsidRPr="006A2645">
        <w:rPr>
          <w:rFonts w:ascii="Times New Roman" w:hAnsi="Times New Roman"/>
          <w:szCs w:val="24"/>
        </w:rPr>
        <w:t>javne</w:t>
      </w:r>
      <w:proofErr w:type="spellEnd"/>
      <w:r w:rsidRPr="006A2645">
        <w:rPr>
          <w:rFonts w:ascii="Times New Roman" w:hAnsi="Times New Roman"/>
          <w:szCs w:val="24"/>
        </w:rPr>
        <w:t xml:space="preserve"> </w:t>
      </w:r>
      <w:proofErr w:type="spellStart"/>
      <w:r w:rsidRPr="006A2645">
        <w:rPr>
          <w:rFonts w:ascii="Times New Roman" w:hAnsi="Times New Roman"/>
          <w:szCs w:val="24"/>
        </w:rPr>
        <w:t>nabave</w:t>
      </w:r>
      <w:proofErr w:type="spellEnd"/>
      <w:r w:rsidRPr="006A2645">
        <w:rPr>
          <w:rFonts w:ascii="Times New Roman" w:hAnsi="Times New Roman"/>
          <w:szCs w:val="24"/>
        </w:rPr>
        <w:t xml:space="preserve"> (</w:t>
      </w:r>
      <w:proofErr w:type="spellStart"/>
      <w:r w:rsidRPr="006A2645">
        <w:rPr>
          <w:rFonts w:ascii="Times New Roman" w:hAnsi="Times New Roman"/>
          <w:szCs w:val="24"/>
        </w:rPr>
        <w:t>osnove</w:t>
      </w:r>
      <w:proofErr w:type="spellEnd"/>
      <w:r w:rsidRPr="006A2645">
        <w:rPr>
          <w:rFonts w:ascii="Times New Roman" w:hAnsi="Times New Roman"/>
          <w:szCs w:val="24"/>
        </w:rPr>
        <w:t xml:space="preserve"> </w:t>
      </w:r>
      <w:proofErr w:type="spellStart"/>
      <w:r w:rsidRPr="006A2645">
        <w:rPr>
          <w:rFonts w:ascii="Times New Roman" w:hAnsi="Times New Roman"/>
          <w:szCs w:val="24"/>
        </w:rPr>
        <w:t>za</w:t>
      </w:r>
      <w:proofErr w:type="spellEnd"/>
      <w:r w:rsidRPr="006A2645">
        <w:rPr>
          <w:rFonts w:ascii="Times New Roman" w:hAnsi="Times New Roman"/>
          <w:szCs w:val="24"/>
        </w:rPr>
        <w:t xml:space="preserve"> </w:t>
      </w:r>
      <w:proofErr w:type="spellStart"/>
      <w:r w:rsidRPr="006A2645">
        <w:rPr>
          <w:rFonts w:ascii="Times New Roman" w:hAnsi="Times New Roman"/>
          <w:szCs w:val="24"/>
        </w:rPr>
        <w:t>isključenje</w:t>
      </w:r>
      <w:proofErr w:type="spellEnd"/>
      <w:r w:rsidRPr="006A2645">
        <w:rPr>
          <w:rFonts w:ascii="Times New Roman" w:hAnsi="Times New Roman"/>
          <w:szCs w:val="24"/>
        </w:rPr>
        <w:t xml:space="preserve"> </w:t>
      </w:r>
      <w:proofErr w:type="spellStart"/>
      <w:r w:rsidRPr="006A2645">
        <w:rPr>
          <w:rFonts w:ascii="Times New Roman" w:hAnsi="Times New Roman"/>
          <w:szCs w:val="24"/>
        </w:rPr>
        <w:t>iz</w:t>
      </w:r>
      <w:proofErr w:type="spellEnd"/>
      <w:r w:rsidRPr="006A2645">
        <w:rPr>
          <w:rFonts w:ascii="Times New Roman" w:hAnsi="Times New Roman"/>
          <w:szCs w:val="24"/>
        </w:rPr>
        <w:t xml:space="preserve"> </w:t>
      </w:r>
      <w:proofErr w:type="spellStart"/>
      <w:r w:rsidRPr="006A2645">
        <w:rPr>
          <w:rFonts w:ascii="Times New Roman" w:hAnsi="Times New Roman"/>
          <w:szCs w:val="24"/>
        </w:rPr>
        <w:t>točaka</w:t>
      </w:r>
      <w:proofErr w:type="spellEnd"/>
      <w:r w:rsidRPr="006A2645">
        <w:rPr>
          <w:rFonts w:ascii="Times New Roman" w:hAnsi="Times New Roman"/>
          <w:szCs w:val="24"/>
        </w:rPr>
        <w:t xml:space="preserve"> </w:t>
      </w:r>
      <w:r w:rsidR="006A2645" w:rsidRPr="006A2645">
        <w:rPr>
          <w:rFonts w:ascii="Times New Roman" w:hAnsi="Times New Roman"/>
          <w:szCs w:val="24"/>
        </w:rPr>
        <w:t>3.1. i 3.2.)</w:t>
      </w:r>
    </w:p>
    <w:p w:rsidR="00526145" w:rsidRPr="006A2645" w:rsidRDefault="00526145" w:rsidP="00FD34A7">
      <w:pPr>
        <w:pStyle w:val="Odlomakpopisa"/>
        <w:numPr>
          <w:ilvl w:val="0"/>
          <w:numId w:val="27"/>
        </w:numPr>
        <w:spacing w:after="120" w:line="240" w:lineRule="auto"/>
        <w:jc w:val="both"/>
        <w:rPr>
          <w:rFonts w:ascii="Times New Roman" w:hAnsi="Times New Roman"/>
          <w:szCs w:val="24"/>
        </w:rPr>
      </w:pPr>
      <w:proofErr w:type="spellStart"/>
      <w:r w:rsidRPr="006A2645">
        <w:rPr>
          <w:rFonts w:ascii="Times New Roman" w:hAnsi="Times New Roman"/>
          <w:szCs w:val="24"/>
        </w:rPr>
        <w:t>ispunjava</w:t>
      </w:r>
      <w:proofErr w:type="spellEnd"/>
      <w:r w:rsidRPr="006A2645">
        <w:rPr>
          <w:rFonts w:ascii="Times New Roman" w:hAnsi="Times New Roman"/>
          <w:szCs w:val="24"/>
        </w:rPr>
        <w:t xml:space="preserve"> </w:t>
      </w:r>
      <w:proofErr w:type="spellStart"/>
      <w:r w:rsidRPr="006A2645">
        <w:rPr>
          <w:rFonts w:ascii="Times New Roman" w:hAnsi="Times New Roman"/>
          <w:szCs w:val="24"/>
        </w:rPr>
        <w:t>tražene</w:t>
      </w:r>
      <w:proofErr w:type="spellEnd"/>
      <w:r w:rsidRPr="006A2645">
        <w:rPr>
          <w:rFonts w:ascii="Times New Roman" w:hAnsi="Times New Roman"/>
          <w:szCs w:val="24"/>
        </w:rPr>
        <w:t xml:space="preserve"> </w:t>
      </w:r>
      <w:proofErr w:type="spellStart"/>
      <w:r w:rsidRPr="006A2645">
        <w:rPr>
          <w:rFonts w:ascii="Times New Roman" w:hAnsi="Times New Roman"/>
          <w:szCs w:val="24"/>
        </w:rPr>
        <w:t>kriterije</w:t>
      </w:r>
      <w:proofErr w:type="spellEnd"/>
      <w:r w:rsidRPr="006A2645">
        <w:rPr>
          <w:rFonts w:ascii="Times New Roman" w:hAnsi="Times New Roman"/>
          <w:szCs w:val="24"/>
        </w:rPr>
        <w:t xml:space="preserve"> </w:t>
      </w:r>
      <w:proofErr w:type="spellStart"/>
      <w:r w:rsidRPr="006A2645">
        <w:rPr>
          <w:rFonts w:ascii="Times New Roman" w:hAnsi="Times New Roman"/>
          <w:szCs w:val="24"/>
        </w:rPr>
        <w:t>za</w:t>
      </w:r>
      <w:proofErr w:type="spellEnd"/>
      <w:r w:rsidRPr="006A2645">
        <w:rPr>
          <w:rFonts w:ascii="Times New Roman" w:hAnsi="Times New Roman"/>
          <w:szCs w:val="24"/>
        </w:rPr>
        <w:t xml:space="preserve"> </w:t>
      </w:r>
      <w:proofErr w:type="spellStart"/>
      <w:r w:rsidRPr="006A2645">
        <w:rPr>
          <w:rFonts w:ascii="Times New Roman" w:hAnsi="Times New Roman"/>
          <w:szCs w:val="24"/>
        </w:rPr>
        <w:t>kvalitativni</w:t>
      </w:r>
      <w:proofErr w:type="spellEnd"/>
      <w:r w:rsidRPr="006A2645">
        <w:rPr>
          <w:rFonts w:ascii="Times New Roman" w:hAnsi="Times New Roman"/>
          <w:szCs w:val="24"/>
        </w:rPr>
        <w:t xml:space="preserve"> </w:t>
      </w:r>
      <w:proofErr w:type="spellStart"/>
      <w:r w:rsidRPr="006A2645">
        <w:rPr>
          <w:rFonts w:ascii="Times New Roman" w:hAnsi="Times New Roman"/>
          <w:szCs w:val="24"/>
        </w:rPr>
        <w:t>odabir</w:t>
      </w:r>
      <w:proofErr w:type="spellEnd"/>
      <w:r w:rsidRPr="006A2645">
        <w:rPr>
          <w:rFonts w:ascii="Times New Roman" w:hAnsi="Times New Roman"/>
          <w:szCs w:val="24"/>
        </w:rPr>
        <w:t xml:space="preserve"> </w:t>
      </w:r>
      <w:proofErr w:type="spellStart"/>
      <w:r w:rsidRPr="006A2645">
        <w:rPr>
          <w:rFonts w:ascii="Times New Roman" w:hAnsi="Times New Roman"/>
          <w:szCs w:val="24"/>
        </w:rPr>
        <w:t>gospodarskog</w:t>
      </w:r>
      <w:proofErr w:type="spellEnd"/>
      <w:r w:rsidRPr="006A2645">
        <w:rPr>
          <w:rFonts w:ascii="Times New Roman" w:hAnsi="Times New Roman"/>
          <w:szCs w:val="24"/>
        </w:rPr>
        <w:t xml:space="preserve"> </w:t>
      </w:r>
      <w:proofErr w:type="spellStart"/>
      <w:r w:rsidRPr="006A2645">
        <w:rPr>
          <w:rFonts w:ascii="Times New Roman" w:hAnsi="Times New Roman"/>
          <w:szCs w:val="24"/>
        </w:rPr>
        <w:t>subjekta</w:t>
      </w:r>
      <w:proofErr w:type="spellEnd"/>
      <w:r w:rsidRPr="006A2645">
        <w:rPr>
          <w:rFonts w:ascii="Times New Roman" w:hAnsi="Times New Roman"/>
          <w:szCs w:val="24"/>
        </w:rPr>
        <w:t xml:space="preserve"> </w:t>
      </w:r>
      <w:proofErr w:type="spellStart"/>
      <w:r w:rsidRPr="006A2645">
        <w:rPr>
          <w:rFonts w:ascii="Times New Roman" w:hAnsi="Times New Roman"/>
          <w:szCs w:val="24"/>
        </w:rPr>
        <w:t>iz</w:t>
      </w:r>
      <w:proofErr w:type="spellEnd"/>
      <w:r w:rsidRPr="006A2645">
        <w:rPr>
          <w:rFonts w:ascii="Times New Roman" w:hAnsi="Times New Roman"/>
          <w:szCs w:val="24"/>
        </w:rPr>
        <w:t xml:space="preserve"> </w:t>
      </w:r>
      <w:proofErr w:type="spellStart"/>
      <w:r w:rsidRPr="006A2645">
        <w:rPr>
          <w:rFonts w:ascii="Times New Roman" w:hAnsi="Times New Roman"/>
          <w:szCs w:val="24"/>
        </w:rPr>
        <w:t>točke</w:t>
      </w:r>
      <w:proofErr w:type="spellEnd"/>
      <w:r w:rsidRPr="006A2645">
        <w:rPr>
          <w:rFonts w:ascii="Times New Roman" w:hAnsi="Times New Roman"/>
          <w:szCs w:val="24"/>
        </w:rPr>
        <w:t xml:space="preserve"> </w:t>
      </w:r>
      <w:r w:rsidR="006A2645" w:rsidRPr="006A2645">
        <w:rPr>
          <w:rFonts w:ascii="Times New Roman" w:hAnsi="Times New Roman"/>
          <w:szCs w:val="24"/>
        </w:rPr>
        <w:t>4.1.1</w:t>
      </w:r>
      <w:r w:rsidRPr="006A2645">
        <w:rPr>
          <w:rFonts w:ascii="Times New Roman" w:hAnsi="Times New Roman"/>
          <w:szCs w:val="24"/>
        </w:rPr>
        <w:t>.</w:t>
      </w:r>
    </w:p>
    <w:p w:rsidR="00526145" w:rsidRPr="006A2645" w:rsidRDefault="00526145" w:rsidP="00FD34A7">
      <w:pPr>
        <w:spacing w:after="0" w:line="240" w:lineRule="auto"/>
        <w:contextualSpacing/>
        <w:jc w:val="both"/>
        <w:rPr>
          <w:rFonts w:cs="Times New Roman"/>
          <w:szCs w:val="24"/>
        </w:rPr>
      </w:pPr>
      <w:r w:rsidRPr="006A2645">
        <w:rPr>
          <w:rFonts w:cs="Times New Roman"/>
          <w:szCs w:val="24"/>
        </w:rPr>
        <w:t>a skupno</w:t>
      </w:r>
      <w:r w:rsidR="00154E3E">
        <w:rPr>
          <w:rFonts w:cs="Times New Roman"/>
          <w:szCs w:val="24"/>
        </w:rPr>
        <w:t xml:space="preserve"> </w:t>
      </w:r>
      <w:r w:rsidRPr="006A2645">
        <w:rPr>
          <w:rFonts w:cs="Times New Roman"/>
          <w:szCs w:val="24"/>
        </w:rPr>
        <w:t>(zajednički)</w:t>
      </w:r>
      <w:r w:rsidR="00154E3E">
        <w:rPr>
          <w:rFonts w:cs="Times New Roman"/>
          <w:szCs w:val="24"/>
        </w:rPr>
        <w:t xml:space="preserve"> </w:t>
      </w:r>
      <w:r w:rsidRPr="006A2645">
        <w:rPr>
          <w:rFonts w:cs="Times New Roman"/>
          <w:szCs w:val="24"/>
        </w:rPr>
        <w:t>dokazuju da:</w:t>
      </w:r>
    </w:p>
    <w:p w:rsidR="00526145" w:rsidRPr="006A2645" w:rsidRDefault="00526145" w:rsidP="00FD34A7">
      <w:pPr>
        <w:pStyle w:val="Odlomakpopisa"/>
        <w:numPr>
          <w:ilvl w:val="0"/>
          <w:numId w:val="29"/>
        </w:numPr>
        <w:spacing w:after="120" w:line="240" w:lineRule="auto"/>
        <w:jc w:val="both"/>
        <w:rPr>
          <w:rFonts w:ascii="Times New Roman" w:hAnsi="Times New Roman"/>
          <w:szCs w:val="24"/>
        </w:rPr>
      </w:pPr>
      <w:proofErr w:type="spellStart"/>
      <w:r w:rsidRPr="006A2645">
        <w:rPr>
          <w:rFonts w:ascii="Times New Roman" w:hAnsi="Times New Roman"/>
          <w:szCs w:val="24"/>
        </w:rPr>
        <w:t>ispunjavaju</w:t>
      </w:r>
      <w:proofErr w:type="spellEnd"/>
      <w:r w:rsidRPr="006A2645">
        <w:rPr>
          <w:rFonts w:ascii="Times New Roman" w:hAnsi="Times New Roman"/>
          <w:szCs w:val="24"/>
        </w:rPr>
        <w:t xml:space="preserve"> </w:t>
      </w:r>
      <w:proofErr w:type="spellStart"/>
      <w:r w:rsidRPr="006A2645">
        <w:rPr>
          <w:rFonts w:ascii="Times New Roman" w:hAnsi="Times New Roman"/>
          <w:szCs w:val="24"/>
        </w:rPr>
        <w:t>tražene</w:t>
      </w:r>
      <w:proofErr w:type="spellEnd"/>
      <w:r w:rsidRPr="006A2645">
        <w:rPr>
          <w:rFonts w:ascii="Times New Roman" w:hAnsi="Times New Roman"/>
          <w:szCs w:val="24"/>
        </w:rPr>
        <w:t xml:space="preserve"> </w:t>
      </w:r>
      <w:proofErr w:type="spellStart"/>
      <w:r w:rsidRPr="006A2645">
        <w:rPr>
          <w:rFonts w:ascii="Times New Roman" w:hAnsi="Times New Roman"/>
          <w:szCs w:val="24"/>
        </w:rPr>
        <w:t>kriterije</w:t>
      </w:r>
      <w:proofErr w:type="spellEnd"/>
      <w:r w:rsidRPr="006A2645">
        <w:rPr>
          <w:rFonts w:ascii="Times New Roman" w:hAnsi="Times New Roman"/>
          <w:szCs w:val="24"/>
        </w:rPr>
        <w:t xml:space="preserve"> </w:t>
      </w:r>
      <w:proofErr w:type="spellStart"/>
      <w:r w:rsidRPr="006A2645">
        <w:rPr>
          <w:rFonts w:ascii="Times New Roman" w:hAnsi="Times New Roman"/>
          <w:szCs w:val="24"/>
        </w:rPr>
        <w:t>za</w:t>
      </w:r>
      <w:proofErr w:type="spellEnd"/>
      <w:r w:rsidRPr="006A2645">
        <w:rPr>
          <w:rFonts w:ascii="Times New Roman" w:hAnsi="Times New Roman"/>
          <w:szCs w:val="24"/>
        </w:rPr>
        <w:t xml:space="preserve"> </w:t>
      </w:r>
      <w:proofErr w:type="spellStart"/>
      <w:r w:rsidRPr="006A2645">
        <w:rPr>
          <w:rFonts w:ascii="Times New Roman" w:hAnsi="Times New Roman"/>
          <w:szCs w:val="24"/>
        </w:rPr>
        <w:t>kvalitativni</w:t>
      </w:r>
      <w:proofErr w:type="spellEnd"/>
      <w:r w:rsidRPr="006A2645">
        <w:rPr>
          <w:rFonts w:ascii="Times New Roman" w:hAnsi="Times New Roman"/>
          <w:szCs w:val="24"/>
        </w:rPr>
        <w:t xml:space="preserve"> </w:t>
      </w:r>
      <w:proofErr w:type="spellStart"/>
      <w:r w:rsidRPr="006A2645">
        <w:rPr>
          <w:rFonts w:ascii="Times New Roman" w:hAnsi="Times New Roman"/>
          <w:szCs w:val="24"/>
        </w:rPr>
        <w:t>odabir</w:t>
      </w:r>
      <w:proofErr w:type="spellEnd"/>
      <w:r w:rsidRPr="006A2645">
        <w:rPr>
          <w:rFonts w:ascii="Times New Roman" w:hAnsi="Times New Roman"/>
          <w:szCs w:val="24"/>
        </w:rPr>
        <w:t xml:space="preserve"> </w:t>
      </w:r>
      <w:proofErr w:type="spellStart"/>
      <w:r w:rsidRPr="006A2645">
        <w:rPr>
          <w:rFonts w:ascii="Times New Roman" w:hAnsi="Times New Roman"/>
          <w:szCs w:val="24"/>
        </w:rPr>
        <w:t>gospodarskog</w:t>
      </w:r>
      <w:proofErr w:type="spellEnd"/>
      <w:r w:rsidRPr="006A2645">
        <w:rPr>
          <w:rFonts w:ascii="Times New Roman" w:hAnsi="Times New Roman"/>
          <w:szCs w:val="24"/>
        </w:rPr>
        <w:t xml:space="preserve"> </w:t>
      </w:r>
      <w:proofErr w:type="spellStart"/>
      <w:r w:rsidRPr="006A2645">
        <w:rPr>
          <w:rFonts w:ascii="Times New Roman" w:hAnsi="Times New Roman"/>
          <w:szCs w:val="24"/>
        </w:rPr>
        <w:t>subjekta</w:t>
      </w:r>
      <w:proofErr w:type="spellEnd"/>
      <w:r w:rsidRPr="006A2645">
        <w:rPr>
          <w:rFonts w:ascii="Times New Roman" w:hAnsi="Times New Roman"/>
          <w:szCs w:val="24"/>
        </w:rPr>
        <w:t xml:space="preserve"> </w:t>
      </w:r>
      <w:proofErr w:type="spellStart"/>
      <w:r w:rsidRPr="006A2645">
        <w:rPr>
          <w:rFonts w:ascii="Times New Roman" w:hAnsi="Times New Roman"/>
          <w:szCs w:val="24"/>
        </w:rPr>
        <w:t>iz</w:t>
      </w:r>
      <w:proofErr w:type="spellEnd"/>
      <w:r w:rsidRPr="006A2645">
        <w:rPr>
          <w:rFonts w:ascii="Times New Roman" w:hAnsi="Times New Roman"/>
          <w:szCs w:val="24"/>
        </w:rPr>
        <w:t xml:space="preserve"> </w:t>
      </w:r>
      <w:proofErr w:type="spellStart"/>
      <w:r w:rsidRPr="006A2645">
        <w:rPr>
          <w:rFonts w:ascii="Times New Roman" w:hAnsi="Times New Roman"/>
          <w:szCs w:val="24"/>
        </w:rPr>
        <w:t>točaka</w:t>
      </w:r>
      <w:proofErr w:type="spellEnd"/>
      <w:r w:rsidRPr="006A2645">
        <w:rPr>
          <w:rFonts w:ascii="Times New Roman" w:hAnsi="Times New Roman"/>
          <w:szCs w:val="24"/>
        </w:rPr>
        <w:t xml:space="preserve"> </w:t>
      </w:r>
      <w:r w:rsidR="006A2645" w:rsidRPr="006A2645">
        <w:rPr>
          <w:rFonts w:ascii="Times New Roman" w:hAnsi="Times New Roman"/>
          <w:szCs w:val="24"/>
        </w:rPr>
        <w:t xml:space="preserve">4.2.1. i 4.3.1. </w:t>
      </w:r>
      <w:proofErr w:type="spellStart"/>
      <w:r w:rsidRPr="006A2645">
        <w:rPr>
          <w:rFonts w:ascii="Times New Roman" w:hAnsi="Times New Roman"/>
          <w:szCs w:val="24"/>
        </w:rPr>
        <w:t>ove</w:t>
      </w:r>
      <w:proofErr w:type="spellEnd"/>
      <w:r w:rsidRPr="006A2645">
        <w:rPr>
          <w:rFonts w:ascii="Times New Roman" w:hAnsi="Times New Roman"/>
          <w:szCs w:val="24"/>
        </w:rPr>
        <w:t xml:space="preserve"> </w:t>
      </w:r>
      <w:proofErr w:type="spellStart"/>
      <w:r w:rsidRPr="006A2645">
        <w:rPr>
          <w:rFonts w:ascii="Times New Roman" w:hAnsi="Times New Roman"/>
          <w:szCs w:val="24"/>
        </w:rPr>
        <w:t>Dokumentacije</w:t>
      </w:r>
      <w:proofErr w:type="spellEnd"/>
      <w:r w:rsidRPr="006A2645">
        <w:rPr>
          <w:rFonts w:ascii="Times New Roman" w:hAnsi="Times New Roman"/>
          <w:szCs w:val="24"/>
        </w:rPr>
        <w:t xml:space="preserve"> o </w:t>
      </w:r>
      <w:proofErr w:type="spellStart"/>
      <w:r w:rsidRPr="006A2645">
        <w:rPr>
          <w:rFonts w:ascii="Times New Roman" w:hAnsi="Times New Roman"/>
          <w:szCs w:val="24"/>
        </w:rPr>
        <w:t>nabavi</w:t>
      </w:r>
      <w:proofErr w:type="spellEnd"/>
    </w:p>
    <w:p w:rsidR="008205AB" w:rsidRPr="00526145" w:rsidRDefault="00DA694D" w:rsidP="00FD34A7">
      <w:pPr>
        <w:pStyle w:val="Naslov2"/>
        <w:spacing w:line="240" w:lineRule="auto"/>
        <w:contextualSpacing/>
        <w:jc w:val="both"/>
      </w:pPr>
      <w:bookmarkStart w:id="144" w:name="_Toc512336411"/>
      <w:r w:rsidRPr="00526145">
        <w:t>7</w:t>
      </w:r>
      <w:r w:rsidR="008205AB" w:rsidRPr="00526145">
        <w:t>.</w:t>
      </w:r>
      <w:r w:rsidR="002F6204">
        <w:t>4</w:t>
      </w:r>
      <w:r w:rsidR="008205AB" w:rsidRPr="00526145">
        <w:t>. SUDJELOVANJE PODUGOVARATELJA</w:t>
      </w:r>
      <w:bookmarkEnd w:id="144"/>
    </w:p>
    <w:p w:rsidR="008205AB" w:rsidRPr="00D67126" w:rsidRDefault="008205AB" w:rsidP="00FD34A7">
      <w:pPr>
        <w:pStyle w:val="StandardWeb"/>
        <w:spacing w:before="0" w:after="0" w:line="240" w:lineRule="auto"/>
        <w:ind w:left="0"/>
        <w:contextualSpacing/>
        <w:rPr>
          <w:sz w:val="24"/>
          <w:szCs w:val="24"/>
          <w:lang w:val="hr-HR"/>
        </w:rPr>
      </w:pPr>
      <w:r w:rsidRPr="00D67126">
        <w:rPr>
          <w:sz w:val="24"/>
          <w:szCs w:val="24"/>
          <w:lang w:val="hr-HR"/>
        </w:rPr>
        <w:t>Gospodarski subjekt koji namjerava dati dio ugovora o javnoj nabavi u podugovor obvezan je u ponudi:</w:t>
      </w:r>
    </w:p>
    <w:p w:rsidR="008205AB" w:rsidRPr="00D67126" w:rsidRDefault="008205AB" w:rsidP="00FD34A7">
      <w:pPr>
        <w:pStyle w:val="StandardWeb"/>
        <w:spacing w:before="0" w:after="0" w:line="240" w:lineRule="auto"/>
        <w:ind w:left="0"/>
        <w:contextualSpacing/>
        <w:rPr>
          <w:sz w:val="24"/>
          <w:szCs w:val="24"/>
          <w:lang w:val="hr-HR"/>
        </w:rPr>
      </w:pPr>
      <w:r w:rsidRPr="00D67126">
        <w:rPr>
          <w:sz w:val="24"/>
          <w:szCs w:val="24"/>
          <w:lang w:val="hr-HR"/>
        </w:rPr>
        <w:t>1. navesti koji dio ugovora namjerava dati u podugovor (predmet ili količina, vrijednost ili postotni udio)</w:t>
      </w:r>
    </w:p>
    <w:p w:rsidR="008205AB" w:rsidRPr="00D67126" w:rsidRDefault="008205AB" w:rsidP="00FD34A7">
      <w:pPr>
        <w:pStyle w:val="StandardWeb"/>
        <w:spacing w:before="0" w:after="0" w:line="240" w:lineRule="auto"/>
        <w:ind w:left="0"/>
        <w:contextualSpacing/>
        <w:rPr>
          <w:sz w:val="24"/>
          <w:szCs w:val="24"/>
          <w:lang w:val="hr-HR"/>
        </w:rPr>
      </w:pPr>
      <w:r w:rsidRPr="00D67126">
        <w:rPr>
          <w:sz w:val="24"/>
          <w:szCs w:val="24"/>
          <w:lang w:val="hr-HR"/>
        </w:rPr>
        <w:t xml:space="preserve">2. navesti podatke o </w:t>
      </w:r>
      <w:proofErr w:type="spellStart"/>
      <w:r w:rsidRPr="00D67126">
        <w:rPr>
          <w:sz w:val="24"/>
          <w:szCs w:val="24"/>
          <w:lang w:val="hr-HR"/>
        </w:rPr>
        <w:t>podugovarateljima</w:t>
      </w:r>
      <w:proofErr w:type="spellEnd"/>
      <w:r w:rsidRPr="00D67126">
        <w:rPr>
          <w:sz w:val="24"/>
          <w:szCs w:val="24"/>
          <w:lang w:val="hr-HR"/>
        </w:rPr>
        <w:t xml:space="preserve"> (naziv ili tvrtka, sjedište, OIB ili nacionalni identifikacijski broj, broj računa, zakonski zastupnici </w:t>
      </w:r>
      <w:proofErr w:type="spellStart"/>
      <w:r w:rsidRPr="00D67126">
        <w:rPr>
          <w:sz w:val="24"/>
          <w:szCs w:val="24"/>
          <w:lang w:val="hr-HR"/>
        </w:rPr>
        <w:t>podugovaratelja</w:t>
      </w:r>
      <w:proofErr w:type="spellEnd"/>
      <w:r w:rsidRPr="00D67126">
        <w:rPr>
          <w:sz w:val="24"/>
          <w:szCs w:val="24"/>
          <w:lang w:val="hr-HR"/>
        </w:rPr>
        <w:t>)</w:t>
      </w:r>
    </w:p>
    <w:p w:rsidR="008205AB" w:rsidRPr="00D67126" w:rsidRDefault="008205AB" w:rsidP="00FD34A7">
      <w:pPr>
        <w:pStyle w:val="StandardWeb"/>
        <w:spacing w:before="0" w:after="0" w:line="240" w:lineRule="auto"/>
        <w:ind w:left="0"/>
        <w:contextualSpacing/>
        <w:rPr>
          <w:sz w:val="24"/>
          <w:szCs w:val="24"/>
          <w:lang w:val="hr-HR"/>
        </w:rPr>
      </w:pPr>
      <w:r w:rsidRPr="00D67126">
        <w:rPr>
          <w:sz w:val="24"/>
          <w:szCs w:val="24"/>
          <w:lang w:val="hr-HR"/>
        </w:rPr>
        <w:t xml:space="preserve">3. dostaviti europsku jedinstvenu dokumentaciju o nabavi za </w:t>
      </w:r>
      <w:proofErr w:type="spellStart"/>
      <w:r w:rsidRPr="00D67126">
        <w:rPr>
          <w:sz w:val="24"/>
          <w:szCs w:val="24"/>
          <w:lang w:val="hr-HR"/>
        </w:rPr>
        <w:t>podugovaratelja</w:t>
      </w:r>
      <w:proofErr w:type="spellEnd"/>
      <w:r w:rsidRPr="00D67126">
        <w:rPr>
          <w:sz w:val="24"/>
          <w:szCs w:val="24"/>
          <w:lang w:val="hr-HR"/>
        </w:rPr>
        <w:t>.</w:t>
      </w:r>
    </w:p>
    <w:p w:rsidR="0088645A" w:rsidRDefault="0088645A" w:rsidP="00FD34A7">
      <w:pPr>
        <w:pStyle w:val="StandardWeb"/>
        <w:spacing w:before="0" w:line="240" w:lineRule="auto"/>
        <w:ind w:left="0"/>
        <w:contextualSpacing/>
        <w:rPr>
          <w:sz w:val="24"/>
          <w:szCs w:val="24"/>
          <w:lang w:val="hr-HR"/>
        </w:rPr>
      </w:pPr>
    </w:p>
    <w:p w:rsidR="0088645A" w:rsidRDefault="008205AB" w:rsidP="00FD34A7">
      <w:pPr>
        <w:pStyle w:val="StandardWeb"/>
        <w:spacing w:before="0" w:line="240" w:lineRule="auto"/>
        <w:ind w:left="0"/>
        <w:contextualSpacing/>
        <w:rPr>
          <w:sz w:val="24"/>
          <w:szCs w:val="24"/>
          <w:lang w:val="hr-HR"/>
        </w:rPr>
      </w:pPr>
      <w:r w:rsidRPr="00D67126">
        <w:rPr>
          <w:sz w:val="24"/>
          <w:szCs w:val="24"/>
          <w:lang w:val="hr-HR"/>
        </w:rPr>
        <w:t>Ako je gospodarski subjekt dio ugovora o javnoj nabavi dao u podugovor, podaci iz stavka 1. točaka 1. i 2. ovoga članka moraju biti navedeni u ugovoru o javnoj nabavi.</w:t>
      </w:r>
    </w:p>
    <w:p w:rsidR="008205AB" w:rsidRPr="00D67126" w:rsidRDefault="008205AB" w:rsidP="00FD34A7">
      <w:pPr>
        <w:pStyle w:val="StandardWeb"/>
        <w:spacing w:before="0" w:after="122" w:line="240" w:lineRule="auto"/>
        <w:ind w:left="0"/>
        <w:contextualSpacing/>
        <w:rPr>
          <w:sz w:val="24"/>
          <w:szCs w:val="24"/>
          <w:lang w:val="hr-HR"/>
        </w:rPr>
      </w:pPr>
      <w:r w:rsidRPr="00D67126">
        <w:rPr>
          <w:sz w:val="24"/>
          <w:szCs w:val="24"/>
          <w:lang w:val="hr-HR"/>
        </w:rPr>
        <w:t xml:space="preserve">Ako javni naručitelj utvrdi da postoji osnova za isključenje </w:t>
      </w:r>
      <w:proofErr w:type="spellStart"/>
      <w:r w:rsidRPr="00D67126">
        <w:rPr>
          <w:sz w:val="24"/>
          <w:szCs w:val="24"/>
          <w:lang w:val="hr-HR"/>
        </w:rPr>
        <w:t>podugovaratelja</w:t>
      </w:r>
      <w:proofErr w:type="spellEnd"/>
      <w:r w:rsidRPr="00D67126">
        <w:rPr>
          <w:sz w:val="24"/>
          <w:szCs w:val="24"/>
          <w:lang w:val="hr-HR"/>
        </w:rPr>
        <w:t xml:space="preserve">, obvezan je od gospodarskog subjekta zatražiti zamjenu tog </w:t>
      </w:r>
      <w:proofErr w:type="spellStart"/>
      <w:r w:rsidRPr="00D67126">
        <w:rPr>
          <w:sz w:val="24"/>
          <w:szCs w:val="24"/>
          <w:lang w:val="hr-HR"/>
        </w:rPr>
        <w:t>podugovaratelja</w:t>
      </w:r>
      <w:proofErr w:type="spellEnd"/>
      <w:r w:rsidRPr="00D67126">
        <w:rPr>
          <w:sz w:val="24"/>
          <w:szCs w:val="24"/>
          <w:lang w:val="hr-HR"/>
        </w:rPr>
        <w:t xml:space="preserve"> u primjerenom roku, ne kraćem od pet dana.</w:t>
      </w:r>
    </w:p>
    <w:p w:rsidR="0088645A" w:rsidRDefault="0088645A" w:rsidP="00FD34A7">
      <w:pPr>
        <w:pStyle w:val="StandardWeb"/>
        <w:spacing w:before="0" w:after="122" w:line="240" w:lineRule="auto"/>
        <w:ind w:left="0"/>
        <w:contextualSpacing/>
        <w:rPr>
          <w:sz w:val="24"/>
          <w:szCs w:val="24"/>
          <w:lang w:val="hr-HR"/>
        </w:rPr>
      </w:pPr>
    </w:p>
    <w:p w:rsidR="008205AB" w:rsidRPr="00D67126" w:rsidRDefault="008205AB" w:rsidP="00FD34A7">
      <w:pPr>
        <w:pStyle w:val="StandardWeb"/>
        <w:spacing w:before="0" w:after="122" w:line="240" w:lineRule="auto"/>
        <w:ind w:left="0"/>
        <w:contextualSpacing/>
        <w:rPr>
          <w:sz w:val="24"/>
          <w:szCs w:val="24"/>
          <w:lang w:val="hr-HR"/>
        </w:rPr>
      </w:pPr>
      <w:r w:rsidRPr="00D67126">
        <w:rPr>
          <w:sz w:val="24"/>
          <w:szCs w:val="24"/>
          <w:lang w:val="hr-HR"/>
        </w:rPr>
        <w:lastRenderedPageBreak/>
        <w:t xml:space="preserve">Javni naručitelj obvezan je neposredno plaćati </w:t>
      </w:r>
      <w:proofErr w:type="spellStart"/>
      <w:r w:rsidRPr="00D67126">
        <w:rPr>
          <w:sz w:val="24"/>
          <w:szCs w:val="24"/>
          <w:lang w:val="hr-HR"/>
        </w:rPr>
        <w:t>podugovaratelju</w:t>
      </w:r>
      <w:proofErr w:type="spellEnd"/>
      <w:r w:rsidRPr="00D67126">
        <w:rPr>
          <w:sz w:val="24"/>
          <w:szCs w:val="24"/>
          <w:lang w:val="hr-HR"/>
        </w:rPr>
        <w:t xml:space="preserve"> za dio ugovora koji je isti izvršio. Ugovaratelj mora svom računu ili situaciji priložiti račune ili situacije svojih </w:t>
      </w:r>
      <w:proofErr w:type="spellStart"/>
      <w:r w:rsidRPr="00D67126">
        <w:rPr>
          <w:sz w:val="24"/>
          <w:szCs w:val="24"/>
          <w:lang w:val="hr-HR"/>
        </w:rPr>
        <w:t>podugovaratelja</w:t>
      </w:r>
      <w:proofErr w:type="spellEnd"/>
      <w:r w:rsidRPr="00D67126">
        <w:rPr>
          <w:sz w:val="24"/>
          <w:szCs w:val="24"/>
          <w:lang w:val="hr-HR"/>
        </w:rPr>
        <w:t xml:space="preserve"> koje je prethodno potvrdio.</w:t>
      </w:r>
    </w:p>
    <w:p w:rsidR="0088645A" w:rsidRDefault="0088645A" w:rsidP="00FD34A7">
      <w:pPr>
        <w:pStyle w:val="StandardWeb"/>
        <w:spacing w:before="0" w:after="0" w:line="240" w:lineRule="auto"/>
        <w:ind w:left="0"/>
        <w:contextualSpacing/>
        <w:rPr>
          <w:sz w:val="24"/>
          <w:szCs w:val="24"/>
          <w:lang w:val="hr-HR"/>
        </w:rPr>
      </w:pPr>
    </w:p>
    <w:p w:rsidR="008205AB" w:rsidRPr="00D67126" w:rsidRDefault="008205AB" w:rsidP="00FD34A7">
      <w:pPr>
        <w:pStyle w:val="StandardWeb"/>
        <w:spacing w:before="0" w:after="0" w:line="240" w:lineRule="auto"/>
        <w:ind w:left="0"/>
        <w:contextualSpacing/>
        <w:rPr>
          <w:sz w:val="24"/>
          <w:szCs w:val="24"/>
          <w:lang w:val="hr-HR"/>
        </w:rPr>
      </w:pPr>
      <w:r w:rsidRPr="00D67126">
        <w:rPr>
          <w:sz w:val="24"/>
          <w:szCs w:val="24"/>
          <w:lang w:val="hr-HR"/>
        </w:rPr>
        <w:t>Ugovaratelj može tijekom izvršenja ugovora o javnoj nabavi od javnog naručitelja zahtijevati:</w:t>
      </w:r>
    </w:p>
    <w:p w:rsidR="008205AB" w:rsidRPr="00D67126" w:rsidRDefault="008205AB" w:rsidP="00FD34A7">
      <w:pPr>
        <w:pStyle w:val="StandardWeb"/>
        <w:spacing w:before="0" w:after="0" w:line="240" w:lineRule="auto"/>
        <w:ind w:left="0"/>
        <w:contextualSpacing/>
        <w:rPr>
          <w:sz w:val="24"/>
          <w:szCs w:val="24"/>
          <w:lang w:val="hr-HR"/>
        </w:rPr>
      </w:pPr>
      <w:r w:rsidRPr="00D67126">
        <w:rPr>
          <w:sz w:val="24"/>
          <w:szCs w:val="24"/>
          <w:lang w:val="hr-HR"/>
        </w:rPr>
        <w:t xml:space="preserve">1. promjenu </w:t>
      </w:r>
      <w:proofErr w:type="spellStart"/>
      <w:r w:rsidRPr="00D67126">
        <w:rPr>
          <w:sz w:val="24"/>
          <w:szCs w:val="24"/>
          <w:lang w:val="hr-HR"/>
        </w:rPr>
        <w:t>podugovaratelja</w:t>
      </w:r>
      <w:proofErr w:type="spellEnd"/>
      <w:r w:rsidRPr="00D67126">
        <w:rPr>
          <w:sz w:val="24"/>
          <w:szCs w:val="24"/>
          <w:lang w:val="hr-HR"/>
        </w:rPr>
        <w:t xml:space="preserve"> za onaj dio ugovora o javnoj nabavi koji je prethodno dao u podugovor</w:t>
      </w:r>
    </w:p>
    <w:p w:rsidR="008205AB" w:rsidRPr="00D67126" w:rsidRDefault="008205AB" w:rsidP="00FD34A7">
      <w:pPr>
        <w:pStyle w:val="StandardWeb"/>
        <w:spacing w:before="0" w:after="0" w:line="240" w:lineRule="auto"/>
        <w:ind w:left="0"/>
        <w:contextualSpacing/>
        <w:rPr>
          <w:sz w:val="24"/>
          <w:szCs w:val="24"/>
          <w:lang w:val="hr-HR"/>
        </w:rPr>
      </w:pPr>
      <w:r w:rsidRPr="00D67126">
        <w:rPr>
          <w:sz w:val="24"/>
          <w:szCs w:val="24"/>
          <w:lang w:val="hr-HR"/>
        </w:rPr>
        <w:t xml:space="preserve">2. uvođenje jednog ili više novih </w:t>
      </w:r>
      <w:proofErr w:type="spellStart"/>
      <w:r w:rsidRPr="00D67126">
        <w:rPr>
          <w:sz w:val="24"/>
          <w:szCs w:val="24"/>
          <w:lang w:val="hr-HR"/>
        </w:rPr>
        <w:t>podugovaratelja</w:t>
      </w:r>
      <w:proofErr w:type="spellEnd"/>
      <w:r w:rsidRPr="00D67126">
        <w:rPr>
          <w:sz w:val="24"/>
          <w:szCs w:val="24"/>
          <w:lang w:val="hr-HR"/>
        </w:rPr>
        <w:t xml:space="preserve"> čiji ukupni udio ne smije prijeći 30 % vrijednosti ugovora o javnoj nabavi bez poreza na dodanu vrijednost, neovisno o tome je li prethodno dao dio ugovora o javnoj nabavi u podugovor ili nije</w:t>
      </w:r>
    </w:p>
    <w:p w:rsidR="008205AB" w:rsidRPr="00D67126" w:rsidRDefault="008205AB" w:rsidP="00FD34A7">
      <w:pPr>
        <w:pStyle w:val="StandardWeb"/>
        <w:spacing w:before="0" w:after="0" w:line="240" w:lineRule="auto"/>
        <w:ind w:left="0"/>
        <w:contextualSpacing/>
        <w:rPr>
          <w:sz w:val="24"/>
          <w:szCs w:val="24"/>
          <w:lang w:val="hr-HR"/>
        </w:rPr>
      </w:pPr>
      <w:r w:rsidRPr="00D67126">
        <w:rPr>
          <w:sz w:val="24"/>
          <w:szCs w:val="24"/>
          <w:lang w:val="hr-HR"/>
        </w:rPr>
        <w:t>3. preuzimanje izvršenja dijela ugovora o javnoj nabavi koji je prethodno dao u podugovor.</w:t>
      </w:r>
    </w:p>
    <w:p w:rsidR="0088645A" w:rsidRDefault="0088645A" w:rsidP="00FD34A7">
      <w:pPr>
        <w:pStyle w:val="StandardWeb"/>
        <w:spacing w:before="0" w:line="240" w:lineRule="auto"/>
        <w:ind w:left="0"/>
        <w:contextualSpacing/>
        <w:rPr>
          <w:sz w:val="24"/>
          <w:szCs w:val="24"/>
          <w:lang w:val="hr-HR"/>
        </w:rPr>
      </w:pPr>
    </w:p>
    <w:p w:rsidR="0088645A" w:rsidRDefault="008205AB" w:rsidP="00FD34A7">
      <w:pPr>
        <w:pStyle w:val="StandardWeb"/>
        <w:spacing w:before="0" w:line="240" w:lineRule="auto"/>
        <w:ind w:left="0"/>
        <w:contextualSpacing/>
        <w:rPr>
          <w:sz w:val="24"/>
          <w:szCs w:val="24"/>
          <w:lang w:val="hr-HR"/>
        </w:rPr>
      </w:pPr>
      <w:r w:rsidRPr="00D67126">
        <w:rPr>
          <w:sz w:val="24"/>
          <w:szCs w:val="24"/>
          <w:lang w:val="hr-HR"/>
        </w:rPr>
        <w:t xml:space="preserve">Uz zahtjev ugovaratelj javnom naručitelju dostavlja podatke i dokumente sukladno članku 222. stavku 1. Zakona o javnoj nabavi za novog </w:t>
      </w:r>
      <w:proofErr w:type="spellStart"/>
      <w:r w:rsidRPr="00D67126">
        <w:rPr>
          <w:sz w:val="24"/>
          <w:szCs w:val="24"/>
          <w:lang w:val="hr-HR"/>
        </w:rPr>
        <w:t>podugovaratelja</w:t>
      </w:r>
      <w:proofErr w:type="spellEnd"/>
      <w:r w:rsidRPr="00D67126">
        <w:rPr>
          <w:sz w:val="24"/>
          <w:szCs w:val="24"/>
          <w:lang w:val="hr-HR"/>
        </w:rPr>
        <w:t>.</w:t>
      </w:r>
    </w:p>
    <w:p w:rsidR="002F6204" w:rsidRDefault="002F6204" w:rsidP="00FD34A7">
      <w:pPr>
        <w:pStyle w:val="StandardWeb"/>
        <w:spacing w:before="0" w:after="0" w:line="240" w:lineRule="auto"/>
        <w:ind w:left="0"/>
        <w:contextualSpacing/>
        <w:rPr>
          <w:sz w:val="24"/>
          <w:szCs w:val="24"/>
          <w:lang w:val="hr-HR"/>
        </w:rPr>
      </w:pPr>
    </w:p>
    <w:p w:rsidR="008205AB" w:rsidRPr="00D67126" w:rsidRDefault="008205AB" w:rsidP="00FD34A7">
      <w:pPr>
        <w:pStyle w:val="StandardWeb"/>
        <w:spacing w:before="0" w:after="0" w:line="240" w:lineRule="auto"/>
        <w:ind w:left="0"/>
        <w:contextualSpacing/>
        <w:rPr>
          <w:sz w:val="24"/>
          <w:szCs w:val="24"/>
          <w:lang w:val="hr-HR"/>
        </w:rPr>
      </w:pPr>
      <w:r w:rsidRPr="00D67126">
        <w:rPr>
          <w:sz w:val="24"/>
          <w:szCs w:val="24"/>
          <w:lang w:val="hr-HR"/>
        </w:rPr>
        <w:t>Javni naručitelj ne smije odobriti zahtjev ugovaratelja:</w:t>
      </w:r>
    </w:p>
    <w:p w:rsidR="008205AB" w:rsidRPr="00D67126" w:rsidRDefault="008205AB" w:rsidP="00FD34A7">
      <w:pPr>
        <w:pStyle w:val="StandardWeb"/>
        <w:spacing w:before="0" w:after="0" w:line="240" w:lineRule="auto"/>
        <w:ind w:left="0"/>
        <w:contextualSpacing/>
        <w:rPr>
          <w:sz w:val="24"/>
          <w:szCs w:val="24"/>
          <w:lang w:val="hr-HR"/>
        </w:rPr>
      </w:pPr>
      <w:r w:rsidRPr="00D67126">
        <w:rPr>
          <w:sz w:val="24"/>
          <w:szCs w:val="24"/>
          <w:lang w:val="hr-HR"/>
        </w:rPr>
        <w:t xml:space="preserve">1. u slučaju iz članka 224. stavka 1. točaka 1. i 2. Zakona o javnoj nabavi ako se ugovaratelj u postupku javne nabave radi dokazivanja ispunjenja kriterija za odabir gospodarskog subjekta oslonio na sposobnost </w:t>
      </w:r>
      <w:proofErr w:type="spellStart"/>
      <w:r w:rsidRPr="00D67126">
        <w:rPr>
          <w:sz w:val="24"/>
          <w:szCs w:val="24"/>
          <w:lang w:val="hr-HR"/>
        </w:rPr>
        <w:t>podugovaratelja</w:t>
      </w:r>
      <w:proofErr w:type="spellEnd"/>
      <w:r w:rsidRPr="00D67126">
        <w:rPr>
          <w:sz w:val="24"/>
          <w:szCs w:val="24"/>
          <w:lang w:val="hr-HR"/>
        </w:rPr>
        <w:t xml:space="preserve"> kojeg sada mijenja, a novi </w:t>
      </w:r>
      <w:proofErr w:type="spellStart"/>
      <w:r w:rsidRPr="00D67126">
        <w:rPr>
          <w:sz w:val="24"/>
          <w:szCs w:val="24"/>
          <w:lang w:val="hr-HR"/>
        </w:rPr>
        <w:t>podugovaratelj</w:t>
      </w:r>
      <w:proofErr w:type="spellEnd"/>
      <w:r w:rsidRPr="00D67126">
        <w:rPr>
          <w:sz w:val="24"/>
          <w:szCs w:val="24"/>
          <w:lang w:val="hr-HR"/>
        </w:rPr>
        <w:t xml:space="preserve"> ne ispunjava iste uvjete, ili postoje osnove za isključenje</w:t>
      </w:r>
    </w:p>
    <w:p w:rsidR="008205AB" w:rsidRPr="00D67126" w:rsidRDefault="008205AB" w:rsidP="00FD34A7">
      <w:pPr>
        <w:pStyle w:val="StandardWeb"/>
        <w:spacing w:before="0" w:after="122" w:line="240" w:lineRule="auto"/>
        <w:ind w:left="0"/>
        <w:contextualSpacing/>
        <w:rPr>
          <w:sz w:val="24"/>
          <w:szCs w:val="24"/>
          <w:lang w:val="hr-HR"/>
        </w:rPr>
      </w:pPr>
      <w:r w:rsidRPr="00D67126">
        <w:rPr>
          <w:sz w:val="24"/>
          <w:szCs w:val="24"/>
          <w:lang w:val="hr-HR"/>
        </w:rPr>
        <w:t xml:space="preserve">2. u slučaju iz članka 224. stavka 1. točke 3. Zakona o javnoj nabavi, ako se ugovaratelj u postupku javne nabave radi dokazivanja ispunjenja kriterija za odabir gospodarskog subjekta oslonio na sposobnost </w:t>
      </w:r>
      <w:proofErr w:type="spellStart"/>
      <w:r w:rsidRPr="00D67126">
        <w:rPr>
          <w:sz w:val="24"/>
          <w:szCs w:val="24"/>
          <w:lang w:val="hr-HR"/>
        </w:rPr>
        <w:t>podugovaratelja</w:t>
      </w:r>
      <w:proofErr w:type="spellEnd"/>
      <w:r w:rsidRPr="00D67126">
        <w:rPr>
          <w:sz w:val="24"/>
          <w:szCs w:val="24"/>
          <w:lang w:val="hr-HR"/>
        </w:rPr>
        <w:t xml:space="preserve"> za izvršenje tog dijela, a ugovaratelj samostalno ne posjeduje takvu sposobnost, ili ako je taj dio ugovora već izvršen.</w:t>
      </w:r>
    </w:p>
    <w:p w:rsidR="0088645A" w:rsidRDefault="0088645A" w:rsidP="00FD34A7">
      <w:pPr>
        <w:pStyle w:val="StandardWeb"/>
        <w:spacing w:before="0" w:after="122" w:line="240" w:lineRule="auto"/>
        <w:ind w:left="0"/>
        <w:contextualSpacing/>
        <w:rPr>
          <w:sz w:val="24"/>
          <w:szCs w:val="24"/>
          <w:lang w:val="hr-HR"/>
        </w:rPr>
      </w:pPr>
    </w:p>
    <w:p w:rsidR="0088645A" w:rsidRPr="00E60FE8" w:rsidRDefault="008205AB" w:rsidP="00FD34A7">
      <w:pPr>
        <w:pStyle w:val="StandardWeb"/>
        <w:spacing w:before="0" w:after="122" w:line="240" w:lineRule="auto"/>
        <w:ind w:left="0"/>
        <w:contextualSpacing/>
        <w:rPr>
          <w:sz w:val="24"/>
          <w:szCs w:val="24"/>
          <w:lang w:val="hr-HR"/>
        </w:rPr>
      </w:pPr>
      <w:r w:rsidRPr="00D67126">
        <w:rPr>
          <w:sz w:val="24"/>
          <w:szCs w:val="24"/>
          <w:lang w:val="hr-HR"/>
        </w:rPr>
        <w:t xml:space="preserve">Sudjelovanje </w:t>
      </w:r>
      <w:proofErr w:type="spellStart"/>
      <w:r w:rsidRPr="00D67126">
        <w:rPr>
          <w:sz w:val="24"/>
          <w:szCs w:val="24"/>
          <w:lang w:val="hr-HR"/>
        </w:rPr>
        <w:t>podugovaratelja</w:t>
      </w:r>
      <w:proofErr w:type="spellEnd"/>
      <w:r w:rsidRPr="00D67126">
        <w:rPr>
          <w:sz w:val="24"/>
          <w:szCs w:val="24"/>
          <w:lang w:val="hr-HR"/>
        </w:rPr>
        <w:t xml:space="preserve"> ne utječe na odgovornost ugovaratelja za izvršenje ugovora o javnoj nabavi.</w:t>
      </w:r>
    </w:p>
    <w:p w:rsidR="00526145" w:rsidRPr="006A2645" w:rsidRDefault="00526145" w:rsidP="00FD34A7">
      <w:pPr>
        <w:spacing w:after="0" w:line="240" w:lineRule="auto"/>
        <w:contextualSpacing/>
        <w:jc w:val="both"/>
        <w:rPr>
          <w:rFonts w:cs="Times New Roman"/>
          <w:szCs w:val="24"/>
        </w:rPr>
      </w:pPr>
      <w:r w:rsidRPr="006A2645">
        <w:rPr>
          <w:rFonts w:cs="Times New Roman"/>
          <w:szCs w:val="24"/>
        </w:rPr>
        <w:t xml:space="preserve">Ukoliko Ponuditelj namjerava dati dio ugovora o javnoj nabavi u podugovor jednom ili više </w:t>
      </w:r>
      <w:proofErr w:type="spellStart"/>
      <w:r w:rsidRPr="006A2645">
        <w:rPr>
          <w:rFonts w:cs="Times New Roman"/>
          <w:szCs w:val="24"/>
        </w:rPr>
        <w:t>podugovaratelja</w:t>
      </w:r>
      <w:proofErr w:type="spellEnd"/>
      <w:r w:rsidRPr="006A2645">
        <w:rPr>
          <w:rFonts w:cs="Times New Roman"/>
          <w:szCs w:val="24"/>
        </w:rPr>
        <w:t xml:space="preserve">, za svakog </w:t>
      </w:r>
      <w:proofErr w:type="spellStart"/>
      <w:r w:rsidRPr="006A2645">
        <w:rPr>
          <w:rFonts w:cs="Times New Roman"/>
          <w:szCs w:val="24"/>
        </w:rPr>
        <w:t>podugovaratelja</w:t>
      </w:r>
      <w:proofErr w:type="spellEnd"/>
      <w:r w:rsidRPr="006A2645">
        <w:rPr>
          <w:rFonts w:cs="Times New Roman"/>
          <w:szCs w:val="24"/>
        </w:rPr>
        <w:t xml:space="preserve"> se pojedinačno dokazuje da:</w:t>
      </w:r>
    </w:p>
    <w:p w:rsidR="00526145" w:rsidRDefault="00526145" w:rsidP="00FD34A7">
      <w:pPr>
        <w:numPr>
          <w:ilvl w:val="0"/>
          <w:numId w:val="28"/>
        </w:numPr>
        <w:spacing w:after="0" w:line="240" w:lineRule="auto"/>
        <w:contextualSpacing/>
        <w:jc w:val="both"/>
        <w:rPr>
          <w:rFonts w:cs="Times New Roman"/>
          <w:szCs w:val="24"/>
        </w:rPr>
      </w:pPr>
      <w:r w:rsidRPr="006A2645">
        <w:rPr>
          <w:rFonts w:cs="Times New Roman"/>
          <w:szCs w:val="24"/>
        </w:rPr>
        <w:t xml:space="preserve">nije u jednoj od situacija zbog koje se gospodarski subjekt isključuje iz postupka javne nabave (osnove za isključenje iz točaka </w:t>
      </w:r>
      <w:r w:rsidR="006A2645" w:rsidRPr="006A2645">
        <w:rPr>
          <w:rFonts w:cs="Times New Roman"/>
          <w:szCs w:val="24"/>
        </w:rPr>
        <w:t>3.1. i 3.2.)</w:t>
      </w:r>
    </w:p>
    <w:p w:rsidR="00FB3129" w:rsidRPr="006A2645" w:rsidRDefault="00FB3129" w:rsidP="00FD34A7">
      <w:pPr>
        <w:numPr>
          <w:ilvl w:val="0"/>
          <w:numId w:val="28"/>
        </w:numPr>
        <w:spacing w:line="240" w:lineRule="auto"/>
        <w:contextualSpacing/>
        <w:jc w:val="both"/>
        <w:rPr>
          <w:rFonts w:cs="Times New Roman"/>
          <w:szCs w:val="24"/>
        </w:rPr>
      </w:pPr>
      <w:r w:rsidRPr="006A2645">
        <w:rPr>
          <w:szCs w:val="24"/>
        </w:rPr>
        <w:t>ispunjava tražene kriterije za kvalitativni odabir gospodarskog subjekta iz točke 4.1.1</w:t>
      </w:r>
    </w:p>
    <w:p w:rsidR="008205AB" w:rsidRPr="006B4387" w:rsidRDefault="00DA694D" w:rsidP="00FD34A7">
      <w:pPr>
        <w:pStyle w:val="Naslov2"/>
        <w:spacing w:line="240" w:lineRule="auto"/>
        <w:contextualSpacing/>
        <w:jc w:val="both"/>
      </w:pPr>
      <w:bookmarkStart w:id="145" w:name="_Toc512336412"/>
      <w:bookmarkStart w:id="146" w:name="_Toc435198521"/>
      <w:bookmarkStart w:id="147" w:name="_Toc435198548"/>
      <w:r>
        <w:t>7</w:t>
      </w:r>
      <w:r w:rsidR="008205AB">
        <w:t>.</w:t>
      </w:r>
      <w:r w:rsidR="002F6204">
        <w:t>5</w:t>
      </w:r>
      <w:r w:rsidR="008205AB">
        <w:t>. VRSTA, SREDSTVO I UVJETI JAMSTVA</w:t>
      </w:r>
      <w:bookmarkEnd w:id="145"/>
    </w:p>
    <w:p w:rsidR="008205AB" w:rsidRPr="006B4387" w:rsidRDefault="008205AB" w:rsidP="00FD34A7">
      <w:pPr>
        <w:spacing w:after="0" w:line="240" w:lineRule="auto"/>
        <w:contextualSpacing/>
        <w:jc w:val="both"/>
        <w:rPr>
          <w:rFonts w:cs="Times New Roman"/>
          <w:b/>
          <w:szCs w:val="24"/>
        </w:rPr>
      </w:pPr>
      <w:r w:rsidRPr="006B4387">
        <w:rPr>
          <w:rFonts w:cs="Times New Roman"/>
          <w:b/>
          <w:szCs w:val="24"/>
        </w:rPr>
        <w:t>Jamstvo za ozbiljnost ponude</w:t>
      </w:r>
    </w:p>
    <w:p w:rsidR="000F5ADB" w:rsidRPr="00B01238" w:rsidRDefault="000F5ADB" w:rsidP="00FD34A7">
      <w:pPr>
        <w:spacing w:after="240" w:line="240" w:lineRule="auto"/>
        <w:contextualSpacing/>
        <w:jc w:val="both"/>
      </w:pPr>
      <w:r w:rsidRPr="00B01238">
        <w:t xml:space="preserve">Ponuditelj je dužan dostaviti jamstvo za ozbiljnost ponude u </w:t>
      </w:r>
      <w:r w:rsidRPr="004E5CB8">
        <w:t xml:space="preserve">iznosu od </w:t>
      </w:r>
      <w:r>
        <w:rPr>
          <w:b/>
        </w:rPr>
        <w:t>20</w:t>
      </w:r>
      <w:r w:rsidRPr="006749D9">
        <w:rPr>
          <w:b/>
        </w:rPr>
        <w:t>.000,00</w:t>
      </w:r>
      <w:r w:rsidRPr="004E5CB8">
        <w:t xml:space="preserve"> kuna.</w:t>
      </w:r>
      <w:r w:rsidRPr="00B01238">
        <w:t xml:space="preserve"> Jamstvo za ozbiljnost ponude je jamstvo za slučaj odustajanja ponuditelja od svoje ponude u roku njezine valjanosti, nedostavljanja ažurnih popratnih dokumenata sukladno članku 263. ZJN 2016, neprihvaćanja ispravka računske greške, odbijanja potpisivanja ugovora o javnoj nabavi, ili nedostavljanja jamstva za uredno ispunjenje ugovora o javnoj nabavi.</w:t>
      </w:r>
    </w:p>
    <w:p w:rsidR="00FD34A7" w:rsidRDefault="00FD34A7" w:rsidP="00FD34A7">
      <w:pPr>
        <w:spacing w:after="240" w:line="240" w:lineRule="auto"/>
        <w:contextualSpacing/>
        <w:jc w:val="both"/>
        <w:rPr>
          <w:lang w:val="pl-PL"/>
        </w:rPr>
      </w:pPr>
    </w:p>
    <w:p w:rsidR="000F5ADB" w:rsidRPr="00B01238" w:rsidRDefault="000F5ADB" w:rsidP="00FD34A7">
      <w:pPr>
        <w:spacing w:after="240" w:line="240" w:lineRule="auto"/>
        <w:contextualSpacing/>
        <w:jc w:val="both"/>
        <w:rPr>
          <w:lang w:val="pl-PL"/>
        </w:rPr>
      </w:pPr>
      <w:r w:rsidRPr="00B01238">
        <w:rPr>
          <w:lang w:val="pl-PL"/>
        </w:rPr>
        <w:t>Jamstvo za ozbiljnost ponude dostavlja se</w:t>
      </w:r>
      <w:r>
        <w:rPr>
          <w:lang w:val="pl-PL"/>
        </w:rPr>
        <w:t xml:space="preserve"> </w:t>
      </w:r>
      <w:r w:rsidRPr="003E0E90">
        <w:rPr>
          <w:lang w:val="pl-PL"/>
        </w:rPr>
        <w:t>u obliku bjanko zadužnice koja mora biti potvrđena kod javnog bilježnika</w:t>
      </w:r>
      <w:r w:rsidRPr="003E0E90">
        <w:t xml:space="preserve"> i popunjena u skladu s Pravilnikom o obliku i sadržaju</w:t>
      </w:r>
      <w:r>
        <w:t xml:space="preserve"> bjanko zadužnice</w:t>
      </w:r>
      <w:r w:rsidRPr="00B01238">
        <w:rPr>
          <w:lang w:val="pl-PL"/>
        </w:rPr>
        <w:t xml:space="preserve">, s rokom trajanja jamstva </w:t>
      </w:r>
      <w:r w:rsidRPr="00B01238">
        <w:t>ne kraćim od roka valjanosti ponude</w:t>
      </w:r>
      <w:r w:rsidRPr="00B01238">
        <w:rPr>
          <w:lang w:val="pl-PL"/>
        </w:rPr>
        <w:t>.</w:t>
      </w:r>
    </w:p>
    <w:p w:rsidR="00FD34A7" w:rsidRDefault="00FD34A7" w:rsidP="00FD34A7">
      <w:pPr>
        <w:spacing w:line="240" w:lineRule="auto"/>
        <w:contextualSpacing/>
        <w:jc w:val="both"/>
        <w:rPr>
          <w:lang w:val="pl-PL"/>
        </w:rPr>
      </w:pPr>
    </w:p>
    <w:p w:rsidR="0088645A" w:rsidRPr="000F5ADB" w:rsidRDefault="000F5ADB" w:rsidP="00FD34A7">
      <w:pPr>
        <w:spacing w:line="240" w:lineRule="auto"/>
        <w:contextualSpacing/>
        <w:jc w:val="both"/>
        <w:rPr>
          <w:lang w:val="pl-PL"/>
        </w:rPr>
      </w:pPr>
      <w:r w:rsidRPr="00B01238">
        <w:rPr>
          <w:lang w:val="pl-PL"/>
        </w:rPr>
        <w:t xml:space="preserve">Jamstvo za ozbiljnost ponude dostavlja se u izvorniku u </w:t>
      </w:r>
      <w:r w:rsidRPr="006749D9">
        <w:rPr>
          <w:lang w:val="pl-PL"/>
        </w:rPr>
        <w:t xml:space="preserve">skladu sa točkom </w:t>
      </w:r>
      <w:r>
        <w:rPr>
          <w:lang w:val="pl-PL"/>
        </w:rPr>
        <w:t>6</w:t>
      </w:r>
      <w:r w:rsidRPr="006749D9">
        <w:rPr>
          <w:lang w:val="pl-PL"/>
        </w:rPr>
        <w:t>.3. dokumentacije</w:t>
      </w:r>
      <w:r w:rsidRPr="00B01238">
        <w:rPr>
          <w:lang w:val="pl-PL"/>
        </w:rPr>
        <w:t>.</w:t>
      </w:r>
    </w:p>
    <w:p w:rsidR="00FD34A7" w:rsidRDefault="00FD34A7" w:rsidP="00FD34A7">
      <w:pPr>
        <w:spacing w:after="0" w:line="240" w:lineRule="auto"/>
        <w:contextualSpacing/>
        <w:jc w:val="both"/>
        <w:rPr>
          <w:rFonts w:cs="Times New Roman"/>
          <w:szCs w:val="24"/>
        </w:rPr>
      </w:pPr>
    </w:p>
    <w:p w:rsidR="008205AB" w:rsidRPr="006B4387" w:rsidRDefault="008205AB" w:rsidP="00FD34A7">
      <w:pPr>
        <w:spacing w:after="0" w:line="240" w:lineRule="auto"/>
        <w:contextualSpacing/>
        <w:jc w:val="both"/>
        <w:rPr>
          <w:rFonts w:cs="Times New Roman"/>
          <w:szCs w:val="24"/>
        </w:rPr>
      </w:pPr>
      <w:r w:rsidRPr="004C5B7A">
        <w:rPr>
          <w:rFonts w:cs="Times New Roman"/>
          <w:szCs w:val="24"/>
        </w:rPr>
        <w:t xml:space="preserve">Sukladno članku 214. stavku 4. Zakona o javnoj nabavi, neovisno o sredstvima jamstva koje je javni naručitelj odredio, ponuditelj može dati novčani polog u traženom iznosu. Novčani polog se uplaćuje u korist </w:t>
      </w:r>
      <w:r>
        <w:rPr>
          <w:rFonts w:cs="Times New Roman"/>
          <w:szCs w:val="24"/>
        </w:rPr>
        <w:t>Naručitelja</w:t>
      </w:r>
      <w:r w:rsidRPr="004C5B7A">
        <w:rPr>
          <w:rFonts w:cs="Times New Roman"/>
          <w:szCs w:val="24"/>
        </w:rPr>
        <w:t xml:space="preserve"> sa sljedećim podacima</w:t>
      </w:r>
      <w:r>
        <w:rPr>
          <w:rFonts w:cs="Times New Roman"/>
          <w:szCs w:val="24"/>
        </w:rPr>
        <w:t>:</w:t>
      </w:r>
    </w:p>
    <w:p w:rsidR="006A2645" w:rsidRPr="006A2645" w:rsidRDefault="0088645A" w:rsidP="00FD34A7">
      <w:pPr>
        <w:spacing w:after="0" w:line="240" w:lineRule="auto"/>
        <w:contextualSpacing/>
        <w:jc w:val="both"/>
        <w:rPr>
          <w:rFonts w:cs="Times New Roman"/>
          <w:bCs/>
          <w:szCs w:val="24"/>
        </w:rPr>
      </w:pPr>
      <w:r>
        <w:rPr>
          <w:rFonts w:cs="Times New Roman"/>
          <w:bCs/>
          <w:szCs w:val="24"/>
        </w:rPr>
        <w:lastRenderedPageBreak/>
        <w:t>IBAN: HR5023400091812500007</w:t>
      </w:r>
    </w:p>
    <w:p w:rsidR="006A2645" w:rsidRPr="006A2645" w:rsidRDefault="006A2645" w:rsidP="00FD34A7">
      <w:pPr>
        <w:spacing w:after="0" w:line="240" w:lineRule="auto"/>
        <w:contextualSpacing/>
        <w:jc w:val="both"/>
        <w:rPr>
          <w:rFonts w:cs="Times New Roman"/>
          <w:bCs/>
          <w:szCs w:val="24"/>
        </w:rPr>
      </w:pPr>
      <w:r w:rsidRPr="006A2645">
        <w:rPr>
          <w:rFonts w:cs="Times New Roman"/>
          <w:bCs/>
          <w:szCs w:val="24"/>
        </w:rPr>
        <w:t>Model: HR68</w:t>
      </w:r>
    </w:p>
    <w:p w:rsidR="006A2645" w:rsidRPr="006A2645" w:rsidRDefault="0088645A" w:rsidP="00FD34A7">
      <w:pPr>
        <w:spacing w:after="0" w:line="240" w:lineRule="auto"/>
        <w:contextualSpacing/>
        <w:jc w:val="both"/>
        <w:rPr>
          <w:rFonts w:cs="Times New Roman"/>
          <w:bCs/>
          <w:szCs w:val="24"/>
        </w:rPr>
      </w:pPr>
      <w:r>
        <w:rPr>
          <w:rFonts w:cs="Times New Roman"/>
          <w:bCs/>
          <w:szCs w:val="24"/>
        </w:rPr>
        <w:t>Poziv na broj: 7706</w:t>
      </w:r>
      <w:r w:rsidR="006A2645" w:rsidRPr="006A2645">
        <w:rPr>
          <w:rFonts w:cs="Times New Roman"/>
          <w:bCs/>
          <w:szCs w:val="24"/>
        </w:rPr>
        <w:t>-OIB UPLATITELJA</w:t>
      </w:r>
    </w:p>
    <w:p w:rsidR="006A2645" w:rsidRDefault="006A2645" w:rsidP="00FD34A7">
      <w:pPr>
        <w:spacing w:line="240" w:lineRule="auto"/>
        <w:contextualSpacing/>
        <w:jc w:val="both"/>
        <w:rPr>
          <w:rFonts w:cs="Times New Roman"/>
          <w:szCs w:val="24"/>
        </w:rPr>
      </w:pPr>
      <w:r w:rsidRPr="006A2645">
        <w:rPr>
          <w:rFonts w:cs="Times New Roman"/>
          <w:bCs/>
          <w:szCs w:val="24"/>
        </w:rPr>
        <w:t>Svrha uplate: jamstvo za ozbiljnost ponude – evidencijski broj nabave:</w:t>
      </w:r>
      <w:r w:rsidR="0088645A">
        <w:rPr>
          <w:rFonts w:cs="Times New Roman"/>
          <w:szCs w:val="24"/>
        </w:rPr>
        <w:t xml:space="preserve"> JN 4/2019</w:t>
      </w:r>
    </w:p>
    <w:p w:rsidR="0088645A" w:rsidRPr="006A2645" w:rsidRDefault="0088645A" w:rsidP="00FD34A7">
      <w:pPr>
        <w:spacing w:line="240" w:lineRule="auto"/>
        <w:contextualSpacing/>
        <w:jc w:val="both"/>
        <w:rPr>
          <w:rFonts w:cs="Times New Roman"/>
          <w:bCs/>
          <w:szCs w:val="24"/>
        </w:rPr>
      </w:pPr>
    </w:p>
    <w:p w:rsidR="0088645A" w:rsidRDefault="008205AB" w:rsidP="00FD34A7">
      <w:pPr>
        <w:spacing w:line="240" w:lineRule="auto"/>
        <w:contextualSpacing/>
        <w:jc w:val="both"/>
        <w:rPr>
          <w:rFonts w:cs="Times New Roman"/>
          <w:szCs w:val="24"/>
        </w:rPr>
      </w:pPr>
      <w:r w:rsidRPr="006B4387">
        <w:rPr>
          <w:rFonts w:cs="Times New Roman"/>
          <w:szCs w:val="24"/>
        </w:rPr>
        <w:t xml:space="preserve">Dokaz o uplati novčanog pologa </w:t>
      </w:r>
      <w:r w:rsidR="00E07326">
        <w:rPr>
          <w:rFonts w:cs="Times New Roman"/>
          <w:szCs w:val="24"/>
        </w:rPr>
        <w:t>p</w:t>
      </w:r>
      <w:r w:rsidRPr="006B4387">
        <w:rPr>
          <w:rFonts w:cs="Times New Roman"/>
          <w:szCs w:val="24"/>
        </w:rPr>
        <w:t>onuditelj je dužan priložiti u ponudi.</w:t>
      </w:r>
    </w:p>
    <w:p w:rsidR="000F5ADB" w:rsidRPr="006B4387" w:rsidRDefault="000F5ADB" w:rsidP="00FD34A7">
      <w:pPr>
        <w:spacing w:line="240" w:lineRule="auto"/>
        <w:contextualSpacing/>
        <w:jc w:val="both"/>
        <w:rPr>
          <w:rFonts w:cs="Times New Roman"/>
          <w:szCs w:val="24"/>
        </w:rPr>
      </w:pPr>
    </w:p>
    <w:p w:rsidR="0088645A" w:rsidRDefault="008205AB" w:rsidP="00FD34A7">
      <w:pPr>
        <w:spacing w:line="240" w:lineRule="auto"/>
        <w:contextualSpacing/>
        <w:jc w:val="both"/>
        <w:rPr>
          <w:rFonts w:cs="Times New Roman"/>
          <w:szCs w:val="24"/>
        </w:rPr>
      </w:pPr>
      <w:r w:rsidRPr="008B50C6">
        <w:rPr>
          <w:rFonts w:cs="Times New Roman"/>
          <w:szCs w:val="24"/>
        </w:rPr>
        <w:t>Javni naručitelj obvezan je vratiti ponuditeljima jamstvo za ozbiljnost ponude u roku od deset dana od dana potpisivanja ugovora o javnoj nabavi, odnosno dostave jamstva za uredno izvršenje ugovora o javnoj nabavi, a presliku jamstva obvezan je pohraniti.</w:t>
      </w:r>
      <w:r>
        <w:rPr>
          <w:rFonts w:cs="Times New Roman"/>
          <w:szCs w:val="24"/>
        </w:rPr>
        <w:t xml:space="preserve"> </w:t>
      </w:r>
    </w:p>
    <w:p w:rsidR="000F5ADB" w:rsidRPr="006B4387" w:rsidRDefault="000F5ADB" w:rsidP="00FD34A7">
      <w:pPr>
        <w:spacing w:line="240" w:lineRule="auto"/>
        <w:contextualSpacing/>
        <w:jc w:val="both"/>
        <w:rPr>
          <w:rFonts w:cs="Times New Roman"/>
          <w:szCs w:val="24"/>
        </w:rPr>
      </w:pPr>
    </w:p>
    <w:p w:rsidR="008205AB" w:rsidRDefault="008205AB" w:rsidP="00FD34A7">
      <w:pPr>
        <w:spacing w:line="240" w:lineRule="auto"/>
        <w:contextualSpacing/>
        <w:jc w:val="both"/>
        <w:rPr>
          <w:rFonts w:cs="Times New Roman"/>
          <w:szCs w:val="24"/>
        </w:rPr>
      </w:pPr>
      <w:r w:rsidRPr="006B4387">
        <w:rPr>
          <w:rFonts w:cs="Times New Roman"/>
          <w:szCs w:val="24"/>
        </w:rPr>
        <w:t xml:space="preserve">U slučaju </w:t>
      </w:r>
      <w:r w:rsidR="00E7707F">
        <w:rPr>
          <w:rFonts w:cs="Times New Roman"/>
          <w:szCs w:val="24"/>
        </w:rPr>
        <w:t>z</w:t>
      </w:r>
      <w:r w:rsidRPr="006B4387">
        <w:rPr>
          <w:rFonts w:cs="Times New Roman"/>
          <w:szCs w:val="24"/>
        </w:rPr>
        <w:t xml:space="preserve">ajednice gospodarskih subjekata jamstvo za ozbiljnost ponude </w:t>
      </w:r>
      <w:r w:rsidR="000F5ADB">
        <w:rPr>
          <w:rFonts w:cs="Times New Roman"/>
          <w:szCs w:val="24"/>
        </w:rPr>
        <w:t>može dostaviti jedan od članova zajednice.</w:t>
      </w:r>
    </w:p>
    <w:p w:rsidR="0088645A" w:rsidRDefault="0088645A" w:rsidP="00FD34A7">
      <w:pPr>
        <w:spacing w:line="240" w:lineRule="auto"/>
        <w:contextualSpacing/>
        <w:jc w:val="both"/>
        <w:rPr>
          <w:rFonts w:cs="Times New Roman"/>
          <w:szCs w:val="24"/>
        </w:rPr>
      </w:pPr>
    </w:p>
    <w:p w:rsidR="008205AB" w:rsidRPr="00712AD3" w:rsidRDefault="008205AB" w:rsidP="00FD34A7">
      <w:pPr>
        <w:spacing w:after="0" w:line="240" w:lineRule="auto"/>
        <w:contextualSpacing/>
        <w:jc w:val="both"/>
        <w:rPr>
          <w:rFonts w:cs="Times New Roman"/>
          <w:b/>
          <w:bCs/>
          <w:szCs w:val="24"/>
        </w:rPr>
      </w:pPr>
      <w:r w:rsidRPr="00712AD3">
        <w:rPr>
          <w:rFonts w:cs="Times New Roman"/>
          <w:b/>
          <w:bCs/>
          <w:szCs w:val="24"/>
        </w:rPr>
        <w:t>Jamstvo za uredno ispunjenje ugovora, za slučaj povrede ugovornih obveza:</w:t>
      </w:r>
    </w:p>
    <w:p w:rsidR="008205AB" w:rsidRDefault="008205AB" w:rsidP="00FD34A7">
      <w:pPr>
        <w:spacing w:after="0" w:line="240" w:lineRule="auto"/>
        <w:contextualSpacing/>
        <w:jc w:val="both"/>
        <w:rPr>
          <w:rFonts w:cs="Times New Roman"/>
          <w:szCs w:val="24"/>
        </w:rPr>
      </w:pPr>
      <w:r w:rsidRPr="00712AD3">
        <w:rPr>
          <w:rFonts w:cs="Times New Roman"/>
          <w:szCs w:val="24"/>
        </w:rPr>
        <w:t xml:space="preserve">Odabrani ponuditelj je dužan nakon primitka potpisanog Ugovora, </w:t>
      </w:r>
      <w:r w:rsidRPr="00712AD3">
        <w:rPr>
          <w:rFonts w:cs="Times New Roman"/>
          <w:bCs/>
          <w:szCs w:val="24"/>
        </w:rPr>
        <w:t xml:space="preserve">a najkasnije u </w:t>
      </w:r>
      <w:r w:rsidRPr="00D82298">
        <w:rPr>
          <w:rFonts w:cs="Times New Roman"/>
          <w:bCs/>
          <w:szCs w:val="24"/>
        </w:rPr>
        <w:t xml:space="preserve">roku od </w:t>
      </w:r>
      <w:r w:rsidR="00D82298" w:rsidRPr="00D82298">
        <w:rPr>
          <w:rFonts w:cs="Times New Roman"/>
          <w:bCs/>
          <w:szCs w:val="24"/>
        </w:rPr>
        <w:t>15</w:t>
      </w:r>
      <w:r w:rsidRPr="00D82298">
        <w:rPr>
          <w:rFonts w:cs="Times New Roman"/>
          <w:bCs/>
          <w:szCs w:val="24"/>
        </w:rPr>
        <w:t xml:space="preserve"> (</w:t>
      </w:r>
      <w:r w:rsidR="00D82298" w:rsidRPr="00D82298">
        <w:rPr>
          <w:rFonts w:cs="Times New Roman"/>
          <w:bCs/>
          <w:szCs w:val="24"/>
        </w:rPr>
        <w:t>petnaest</w:t>
      </w:r>
      <w:r w:rsidRPr="00D82298">
        <w:rPr>
          <w:rFonts w:cs="Times New Roman"/>
          <w:bCs/>
          <w:szCs w:val="24"/>
        </w:rPr>
        <w:t>) dana,</w:t>
      </w:r>
      <w:r w:rsidRPr="00D82298">
        <w:rPr>
          <w:rFonts w:cs="Times New Roman"/>
          <w:szCs w:val="24"/>
        </w:rPr>
        <w:t xml:space="preserve"> naručitelju predati jamstvo za </w:t>
      </w:r>
      <w:r w:rsidRPr="00D82298">
        <w:rPr>
          <w:rFonts w:cs="Times New Roman"/>
          <w:bCs/>
          <w:szCs w:val="24"/>
        </w:rPr>
        <w:t xml:space="preserve">uredno ispunjenje </w:t>
      </w:r>
      <w:r w:rsidRPr="00D82298">
        <w:rPr>
          <w:rFonts w:cs="Times New Roman"/>
          <w:szCs w:val="24"/>
        </w:rPr>
        <w:t>Ugovora o javnoj nabavi</w:t>
      </w:r>
      <w:r w:rsidRPr="00712AD3">
        <w:rPr>
          <w:rFonts w:cs="Times New Roman"/>
          <w:szCs w:val="24"/>
        </w:rPr>
        <w:t xml:space="preserve"> u vrijednosti 10% (deset posto) ugovorenog iznosa bez PDV-a, </w:t>
      </w:r>
      <w:r w:rsidRPr="00712AD3">
        <w:rPr>
          <w:rFonts w:cs="Times New Roman"/>
          <w:bCs/>
          <w:szCs w:val="24"/>
        </w:rPr>
        <w:t xml:space="preserve">u obliku </w:t>
      </w:r>
      <w:r w:rsidR="00D82298">
        <w:rPr>
          <w:rFonts w:cs="Times New Roman"/>
          <w:szCs w:val="24"/>
        </w:rPr>
        <w:t xml:space="preserve">bjanko zadužnice </w:t>
      </w:r>
      <w:proofErr w:type="spellStart"/>
      <w:r w:rsidR="00D82298">
        <w:rPr>
          <w:rFonts w:cs="Times New Roman"/>
          <w:szCs w:val="24"/>
        </w:rPr>
        <w:t>solemnizirane</w:t>
      </w:r>
      <w:proofErr w:type="spellEnd"/>
      <w:r w:rsidR="00D82298">
        <w:rPr>
          <w:rFonts w:cs="Times New Roman"/>
          <w:szCs w:val="24"/>
        </w:rPr>
        <w:t xml:space="preserve"> od strane javnog bilježnika, s rokom važenja 60 dana nakon predviđenog datuma završetka radova.</w:t>
      </w:r>
    </w:p>
    <w:p w:rsidR="000F5ADB" w:rsidRPr="00712AD3" w:rsidRDefault="000F5ADB" w:rsidP="00FD34A7">
      <w:pPr>
        <w:spacing w:after="0" w:line="240" w:lineRule="auto"/>
        <w:contextualSpacing/>
        <w:jc w:val="both"/>
        <w:rPr>
          <w:rFonts w:cs="Times New Roman"/>
          <w:bCs/>
          <w:szCs w:val="24"/>
        </w:rPr>
      </w:pPr>
    </w:p>
    <w:p w:rsidR="008205AB" w:rsidRDefault="008205AB" w:rsidP="00FD34A7">
      <w:pPr>
        <w:spacing w:after="0" w:line="240" w:lineRule="auto"/>
        <w:contextualSpacing/>
        <w:jc w:val="both"/>
        <w:rPr>
          <w:rFonts w:cs="Times New Roman"/>
          <w:szCs w:val="24"/>
        </w:rPr>
      </w:pPr>
      <w:r w:rsidRPr="00712AD3">
        <w:rPr>
          <w:rFonts w:cs="Times New Roman"/>
          <w:szCs w:val="24"/>
        </w:rPr>
        <w:t xml:space="preserve">Ako jamstvo za uredno izvršenje ugovora ne bude naplaćeno, naručitelj će ga vratiti ugovaratelju nakon isteka </w:t>
      </w:r>
      <w:r>
        <w:rPr>
          <w:rFonts w:cs="Times New Roman"/>
          <w:szCs w:val="24"/>
        </w:rPr>
        <w:t xml:space="preserve">roka važenja </w:t>
      </w:r>
      <w:r w:rsidRPr="00712AD3">
        <w:rPr>
          <w:rFonts w:cs="Times New Roman"/>
          <w:szCs w:val="24"/>
        </w:rPr>
        <w:t>i dostave jamstva za otklanjanje nedostataka u jamstvenom roku.</w:t>
      </w:r>
    </w:p>
    <w:p w:rsidR="0088645A" w:rsidRDefault="0088645A" w:rsidP="00FD34A7">
      <w:pPr>
        <w:spacing w:after="0" w:line="240" w:lineRule="auto"/>
        <w:contextualSpacing/>
        <w:jc w:val="both"/>
        <w:rPr>
          <w:rFonts w:cs="Times New Roman"/>
          <w:szCs w:val="24"/>
        </w:rPr>
      </w:pPr>
    </w:p>
    <w:p w:rsidR="008205AB" w:rsidRPr="00712AD3" w:rsidRDefault="008205AB" w:rsidP="00FD34A7">
      <w:pPr>
        <w:spacing w:after="0" w:line="240" w:lineRule="auto"/>
        <w:contextualSpacing/>
        <w:jc w:val="both"/>
        <w:rPr>
          <w:rFonts w:cs="Times New Roman"/>
          <w:szCs w:val="24"/>
        </w:rPr>
      </w:pPr>
      <w:r w:rsidRPr="004C5B7A">
        <w:rPr>
          <w:rFonts w:cs="Times New Roman"/>
          <w:szCs w:val="24"/>
        </w:rPr>
        <w:t>Sukladno članku 214. stavku 4. Zakona o javnoj nabavi, neovisno o sredstvima jamstva koje je javni naručitelj odredio, ponuditelj može dati novčani polog u traženom iznosu.</w:t>
      </w:r>
    </w:p>
    <w:p w:rsidR="00FD34A7" w:rsidRDefault="00FD34A7" w:rsidP="00FD34A7">
      <w:pPr>
        <w:spacing w:after="0" w:line="240" w:lineRule="auto"/>
        <w:contextualSpacing/>
        <w:jc w:val="both"/>
        <w:rPr>
          <w:rFonts w:cs="Times New Roman"/>
          <w:b/>
          <w:bCs/>
          <w:szCs w:val="24"/>
        </w:rPr>
      </w:pPr>
    </w:p>
    <w:p w:rsidR="00FD34A7" w:rsidRPr="00541E09" w:rsidRDefault="008205AB" w:rsidP="00541E09">
      <w:pPr>
        <w:spacing w:after="0" w:line="240" w:lineRule="auto"/>
        <w:contextualSpacing/>
        <w:jc w:val="both"/>
        <w:rPr>
          <w:rFonts w:cs="Times New Roman"/>
          <w:b/>
          <w:bCs/>
          <w:szCs w:val="24"/>
        </w:rPr>
      </w:pPr>
      <w:r w:rsidRPr="00712AD3">
        <w:rPr>
          <w:rFonts w:cs="Times New Roman"/>
          <w:b/>
          <w:bCs/>
          <w:szCs w:val="24"/>
        </w:rPr>
        <w:t xml:space="preserve">Jamstvo </w:t>
      </w:r>
      <w:r w:rsidRPr="00712AD3">
        <w:rPr>
          <w:rFonts w:cs="Times New Roman"/>
          <w:b/>
          <w:szCs w:val="24"/>
        </w:rPr>
        <w:t>za otklanjanje nedostataka u jamstvenom roku za slučaj da</w:t>
      </w:r>
      <w:r>
        <w:rPr>
          <w:rFonts w:cs="Times New Roman"/>
          <w:b/>
          <w:szCs w:val="24"/>
        </w:rPr>
        <w:t xml:space="preserve"> </w:t>
      </w:r>
      <w:proofErr w:type="spellStart"/>
      <w:r w:rsidRPr="00712AD3">
        <w:rPr>
          <w:rFonts w:cs="Times New Roman"/>
          <w:b/>
          <w:szCs w:val="24"/>
        </w:rPr>
        <w:t>nalogoprimac</w:t>
      </w:r>
      <w:proofErr w:type="spellEnd"/>
      <w:r w:rsidRPr="00712AD3">
        <w:rPr>
          <w:rFonts w:cs="Times New Roman"/>
          <w:b/>
          <w:szCs w:val="24"/>
        </w:rPr>
        <w:t xml:space="preserve"> u jamstvenom roku ne ispuni obveze otklanjanja nedostataka koje ima po osnovi jamstva ili s naslova naknade štete:</w:t>
      </w:r>
      <w:bookmarkStart w:id="148" w:name="_Toc435008500"/>
      <w:bookmarkStart w:id="149" w:name="_Toc448133304"/>
    </w:p>
    <w:p w:rsidR="008205AB" w:rsidRDefault="008205AB" w:rsidP="00FD34A7">
      <w:pPr>
        <w:spacing w:line="240" w:lineRule="auto"/>
        <w:contextualSpacing/>
        <w:jc w:val="both"/>
        <w:rPr>
          <w:rFonts w:cs="Times New Roman"/>
          <w:szCs w:val="24"/>
          <w:lang w:val="hr-BA"/>
        </w:rPr>
      </w:pPr>
      <w:r w:rsidRPr="00712AD3">
        <w:rPr>
          <w:rFonts w:cs="Times New Roman"/>
          <w:szCs w:val="24"/>
        </w:rPr>
        <w:t xml:space="preserve">Odabrani ponuditelj je dužan najduže u roku </w:t>
      </w:r>
      <w:r w:rsidRPr="006847CF">
        <w:rPr>
          <w:rFonts w:cs="Times New Roman"/>
          <w:szCs w:val="24"/>
        </w:rPr>
        <w:t>od 8 (osam)</w:t>
      </w:r>
      <w:r w:rsidRPr="00712AD3">
        <w:rPr>
          <w:rFonts w:cs="Times New Roman"/>
          <w:szCs w:val="24"/>
        </w:rPr>
        <w:t xml:space="preserve"> dana nakon uspješno obavljene primopredaje građevine, naručitelju predati jamstvo za otklanjanje nedostataka u jamstvenom roku u vrijednosti 5% (pet posto) izvedenih radova (bez PDV-a), </w:t>
      </w:r>
      <w:r w:rsidRPr="00712AD3">
        <w:rPr>
          <w:rFonts w:cs="Times New Roman"/>
          <w:bCs/>
          <w:szCs w:val="24"/>
        </w:rPr>
        <w:t>u</w:t>
      </w:r>
      <w:r>
        <w:rPr>
          <w:rFonts w:cs="Times New Roman"/>
          <w:bCs/>
          <w:szCs w:val="24"/>
        </w:rPr>
        <w:t xml:space="preserve"> obliku bjanko zadužnice </w:t>
      </w:r>
      <w:proofErr w:type="spellStart"/>
      <w:r>
        <w:rPr>
          <w:rFonts w:cs="Times New Roman"/>
          <w:bCs/>
          <w:szCs w:val="24"/>
        </w:rPr>
        <w:t>solemnizirane</w:t>
      </w:r>
      <w:proofErr w:type="spellEnd"/>
      <w:r>
        <w:rPr>
          <w:rFonts w:cs="Times New Roman"/>
          <w:bCs/>
          <w:szCs w:val="24"/>
        </w:rPr>
        <w:t xml:space="preserve"> od strane javnog bilježnika, </w:t>
      </w:r>
      <w:r w:rsidRPr="00712AD3">
        <w:rPr>
          <w:rFonts w:cs="Times New Roman"/>
          <w:szCs w:val="24"/>
          <w:lang w:val="hr-BA"/>
        </w:rPr>
        <w:t xml:space="preserve">s rokom važenja </w:t>
      </w:r>
      <w:r>
        <w:rPr>
          <w:rFonts w:cs="Times New Roman"/>
          <w:szCs w:val="24"/>
          <w:lang w:val="hr-BA"/>
        </w:rPr>
        <w:t>do dana</w:t>
      </w:r>
      <w:r w:rsidRPr="00712AD3">
        <w:rPr>
          <w:rFonts w:cs="Times New Roman"/>
          <w:szCs w:val="24"/>
          <w:lang w:val="hr-BA"/>
        </w:rPr>
        <w:t xml:space="preserve"> isteka ugovornog jamstvenog roka.</w:t>
      </w:r>
    </w:p>
    <w:p w:rsidR="0088645A" w:rsidRPr="00712AD3" w:rsidRDefault="0088645A" w:rsidP="00FD34A7">
      <w:pPr>
        <w:spacing w:line="240" w:lineRule="auto"/>
        <w:contextualSpacing/>
        <w:jc w:val="both"/>
        <w:rPr>
          <w:rFonts w:cs="Times New Roman"/>
          <w:szCs w:val="24"/>
          <w:lang w:val="hr-BA"/>
        </w:rPr>
      </w:pPr>
    </w:p>
    <w:bookmarkEnd w:id="148"/>
    <w:bookmarkEnd w:id="149"/>
    <w:p w:rsidR="00896937" w:rsidRDefault="00896937" w:rsidP="00FD34A7">
      <w:pPr>
        <w:spacing w:line="240" w:lineRule="auto"/>
        <w:contextualSpacing/>
        <w:jc w:val="both"/>
        <w:rPr>
          <w:rFonts w:cs="Times New Roman"/>
          <w:szCs w:val="24"/>
        </w:rPr>
      </w:pPr>
      <w:r w:rsidRPr="00712AD3">
        <w:rPr>
          <w:rFonts w:cs="Times New Roman"/>
          <w:szCs w:val="24"/>
        </w:rPr>
        <w:t xml:space="preserve">Ako jamstvo za </w:t>
      </w:r>
      <w:r>
        <w:rPr>
          <w:rFonts w:cs="Times New Roman"/>
          <w:szCs w:val="24"/>
        </w:rPr>
        <w:t>otklanjanje nedostataka</w:t>
      </w:r>
      <w:r w:rsidRPr="00712AD3">
        <w:rPr>
          <w:rFonts w:cs="Times New Roman"/>
          <w:szCs w:val="24"/>
        </w:rPr>
        <w:t xml:space="preserve"> ne bude naplaćeno, naručitelj će ga vratiti ugovaratelju nakon isteka </w:t>
      </w:r>
      <w:r>
        <w:rPr>
          <w:rFonts w:cs="Times New Roman"/>
          <w:szCs w:val="24"/>
        </w:rPr>
        <w:t>roka jamstvenog roka.</w:t>
      </w:r>
    </w:p>
    <w:p w:rsidR="0088645A" w:rsidRDefault="0088645A" w:rsidP="00FD34A7">
      <w:pPr>
        <w:spacing w:line="240" w:lineRule="auto"/>
        <w:contextualSpacing/>
        <w:jc w:val="both"/>
        <w:rPr>
          <w:rFonts w:cs="Times New Roman"/>
          <w:szCs w:val="24"/>
        </w:rPr>
      </w:pPr>
    </w:p>
    <w:p w:rsidR="00FB3129" w:rsidRPr="001C1B53" w:rsidRDefault="008205AB" w:rsidP="00FD34A7">
      <w:pPr>
        <w:spacing w:line="240" w:lineRule="auto"/>
        <w:contextualSpacing/>
        <w:jc w:val="both"/>
        <w:rPr>
          <w:rFonts w:cs="Times New Roman"/>
          <w:szCs w:val="24"/>
        </w:rPr>
      </w:pPr>
      <w:r w:rsidRPr="004C5B7A">
        <w:rPr>
          <w:rFonts w:cs="Times New Roman"/>
          <w:szCs w:val="24"/>
        </w:rPr>
        <w:t>Sukladno članku 214. stavku 4. Zakona o javnoj nabavi, neovisno o sredstvima jamstva koje je javni naručitelj odredio, ponuditelj može dati novčani polog u traženom iznosu.</w:t>
      </w:r>
    </w:p>
    <w:p w:rsidR="008205AB" w:rsidRPr="006B4387" w:rsidRDefault="00DA694D" w:rsidP="00FD34A7">
      <w:pPr>
        <w:pStyle w:val="Naslov2"/>
        <w:spacing w:line="240" w:lineRule="auto"/>
        <w:contextualSpacing/>
        <w:jc w:val="both"/>
      </w:pPr>
      <w:bookmarkStart w:id="150" w:name="_Toc512336413"/>
      <w:r>
        <w:t>7</w:t>
      </w:r>
      <w:r w:rsidR="008205AB">
        <w:t>.</w:t>
      </w:r>
      <w:r w:rsidR="002F6204">
        <w:t>6</w:t>
      </w:r>
      <w:r w:rsidR="008205AB">
        <w:t>.</w:t>
      </w:r>
      <w:r w:rsidR="008205AB" w:rsidRPr="006B4387">
        <w:t xml:space="preserve"> DATUM, VRIJEME I MJESTO JAVNOG OTVARANJA PONUDA</w:t>
      </w:r>
      <w:bookmarkEnd w:id="150"/>
    </w:p>
    <w:p w:rsidR="008205AB" w:rsidRPr="00847BD8" w:rsidRDefault="008205AB" w:rsidP="00FD34A7">
      <w:pPr>
        <w:spacing w:line="240" w:lineRule="auto"/>
        <w:contextualSpacing/>
        <w:jc w:val="both"/>
        <w:rPr>
          <w:rFonts w:cs="Times New Roman"/>
          <w:b/>
          <w:szCs w:val="24"/>
        </w:rPr>
      </w:pPr>
      <w:r w:rsidRPr="00E7707F">
        <w:rPr>
          <w:rFonts w:cs="Times New Roman"/>
          <w:b/>
          <w:szCs w:val="24"/>
        </w:rPr>
        <w:t xml:space="preserve">Javno otvaranje ponuda održat će se </w:t>
      </w:r>
      <w:r w:rsidR="00E76D58">
        <w:rPr>
          <w:rFonts w:cs="Times New Roman"/>
          <w:b/>
          <w:szCs w:val="24"/>
        </w:rPr>
        <w:t>07.05.2019.</w:t>
      </w:r>
      <w:r w:rsidRPr="00E7707F">
        <w:rPr>
          <w:rFonts w:cs="Times New Roman"/>
          <w:b/>
          <w:szCs w:val="24"/>
        </w:rPr>
        <w:t xml:space="preserve"> u </w:t>
      </w:r>
      <w:r w:rsidR="00E76D58">
        <w:rPr>
          <w:rFonts w:cs="Times New Roman"/>
          <w:b/>
          <w:szCs w:val="24"/>
        </w:rPr>
        <w:t>11:00</w:t>
      </w:r>
      <w:r w:rsidR="0088645A">
        <w:rPr>
          <w:rFonts w:cs="Times New Roman"/>
          <w:b/>
          <w:i/>
          <w:szCs w:val="24"/>
        </w:rPr>
        <w:t xml:space="preserve"> </w:t>
      </w:r>
      <w:r w:rsidRPr="00E7707F">
        <w:rPr>
          <w:rFonts w:cs="Times New Roman"/>
          <w:b/>
          <w:szCs w:val="24"/>
        </w:rPr>
        <w:t>sati</w:t>
      </w:r>
      <w:r w:rsidRPr="00E7707F">
        <w:rPr>
          <w:rFonts w:cs="Times New Roman"/>
          <w:szCs w:val="24"/>
        </w:rPr>
        <w:t>,</w:t>
      </w:r>
      <w:r w:rsidR="00D27C11" w:rsidRPr="00E7707F">
        <w:rPr>
          <w:rFonts w:cs="Times New Roman"/>
          <w:szCs w:val="24"/>
        </w:rPr>
        <w:t xml:space="preserve"> </w:t>
      </w:r>
      <w:r w:rsidRPr="00E7707F">
        <w:rPr>
          <w:rFonts w:cs="Times New Roman"/>
          <w:szCs w:val="24"/>
        </w:rPr>
        <w:t>na adresi Naručitelja.</w:t>
      </w:r>
    </w:p>
    <w:p w:rsidR="0088645A" w:rsidRPr="006B4387" w:rsidRDefault="0088645A" w:rsidP="00FD34A7">
      <w:pPr>
        <w:spacing w:line="240" w:lineRule="auto"/>
        <w:contextualSpacing/>
        <w:jc w:val="both"/>
        <w:rPr>
          <w:rFonts w:cs="Times New Roman"/>
          <w:szCs w:val="24"/>
        </w:rPr>
      </w:pPr>
    </w:p>
    <w:p w:rsidR="008205AB" w:rsidRPr="006B4387" w:rsidRDefault="008205AB" w:rsidP="00FD34A7">
      <w:pPr>
        <w:spacing w:line="240" w:lineRule="auto"/>
        <w:contextualSpacing/>
        <w:jc w:val="both"/>
        <w:rPr>
          <w:rFonts w:cs="Times New Roman"/>
          <w:szCs w:val="24"/>
        </w:rPr>
      </w:pPr>
      <w:r w:rsidRPr="006B4387">
        <w:rPr>
          <w:rFonts w:cs="Times New Roman"/>
          <w:szCs w:val="24"/>
        </w:rPr>
        <w:t xml:space="preserve">U slučaju kada </w:t>
      </w:r>
      <w:r>
        <w:rPr>
          <w:rFonts w:cs="Times New Roman"/>
          <w:szCs w:val="24"/>
        </w:rPr>
        <w:t xml:space="preserve">je </w:t>
      </w:r>
      <w:r w:rsidRPr="006B4387">
        <w:rPr>
          <w:rFonts w:cs="Times New Roman"/>
          <w:szCs w:val="24"/>
        </w:rPr>
        <w:t>funkcija javnog otvaranja elek</w:t>
      </w:r>
      <w:r>
        <w:rPr>
          <w:rFonts w:cs="Times New Roman"/>
          <w:szCs w:val="24"/>
        </w:rPr>
        <w:t xml:space="preserve">tronički dostavljenih ponuda </w:t>
      </w:r>
      <w:r w:rsidRPr="006B4387">
        <w:rPr>
          <w:rFonts w:cs="Times New Roman"/>
          <w:szCs w:val="24"/>
        </w:rPr>
        <w:t>nedostupna iz bilo kojeg razloga, proces javnog otvaranja ponuda započinje kada se za to stvore uvjeti.</w:t>
      </w:r>
    </w:p>
    <w:p w:rsidR="001C071D" w:rsidRPr="00DD2E12" w:rsidRDefault="001C071D" w:rsidP="00FD34A7">
      <w:pPr>
        <w:pStyle w:val="Tijeloteksta"/>
        <w:contextualSpacing/>
        <w:jc w:val="both"/>
      </w:pPr>
      <w:r w:rsidRPr="00DD2E12">
        <w:t xml:space="preserve">Ponude </w:t>
      </w:r>
      <w:r w:rsidRPr="00DD2E12">
        <w:rPr>
          <w:rFonts w:eastAsia="TTE1AD1800t00"/>
        </w:rPr>
        <w:t>ć</w:t>
      </w:r>
      <w:r w:rsidRPr="00DD2E12">
        <w:t>e se otvarati onim redoslijedom kojim su zaprimljene i koji je zabilježen u Upisniku o zaprimanju elektroničkih ponuda.</w:t>
      </w:r>
    </w:p>
    <w:p w:rsidR="008205AB" w:rsidRDefault="008205AB" w:rsidP="00FD34A7">
      <w:pPr>
        <w:spacing w:line="240" w:lineRule="auto"/>
        <w:contextualSpacing/>
        <w:jc w:val="both"/>
        <w:rPr>
          <w:rFonts w:cs="Times New Roman"/>
          <w:szCs w:val="24"/>
        </w:rPr>
      </w:pPr>
      <w:r w:rsidRPr="006B4387">
        <w:rPr>
          <w:rFonts w:cs="Times New Roman"/>
          <w:szCs w:val="24"/>
        </w:rPr>
        <w:lastRenderedPageBreak/>
        <w:t xml:space="preserve">Javnom otvaranju ponuda smiju prisustvovati ovlašteni predstavnici </w:t>
      </w:r>
      <w:r w:rsidR="00E7707F">
        <w:rPr>
          <w:rFonts w:cs="Times New Roman"/>
          <w:szCs w:val="24"/>
        </w:rPr>
        <w:t>p</w:t>
      </w:r>
      <w:r w:rsidRPr="006B4387">
        <w:rPr>
          <w:rFonts w:cs="Times New Roman"/>
          <w:szCs w:val="24"/>
        </w:rPr>
        <w:t xml:space="preserve">onuditelja i druge osobe. Sukladno članku 282. stavak 8. ZJN 2016, pravo aktivnog sudjelovanja na javnom otvaranju ponuda imaju samo članovi stručnog povjerenstva za javnu nabavu i ovlašteni predstavnici </w:t>
      </w:r>
      <w:r w:rsidR="00E7707F">
        <w:rPr>
          <w:rFonts w:cs="Times New Roman"/>
          <w:szCs w:val="24"/>
        </w:rPr>
        <w:t>p</w:t>
      </w:r>
      <w:r w:rsidRPr="006B4387">
        <w:rPr>
          <w:rFonts w:cs="Times New Roman"/>
          <w:szCs w:val="24"/>
        </w:rPr>
        <w:t>onuditelja.</w:t>
      </w:r>
    </w:p>
    <w:p w:rsidR="0088645A" w:rsidRPr="006B4387" w:rsidRDefault="0088645A" w:rsidP="00FD34A7">
      <w:pPr>
        <w:spacing w:line="240" w:lineRule="auto"/>
        <w:contextualSpacing/>
        <w:jc w:val="both"/>
        <w:rPr>
          <w:rFonts w:cs="Times New Roman"/>
          <w:szCs w:val="24"/>
        </w:rPr>
      </w:pPr>
    </w:p>
    <w:p w:rsidR="008205AB" w:rsidRDefault="008205AB" w:rsidP="00FD34A7">
      <w:pPr>
        <w:spacing w:line="240" w:lineRule="auto"/>
        <w:contextualSpacing/>
        <w:jc w:val="both"/>
        <w:rPr>
          <w:rFonts w:cs="Times New Roman"/>
          <w:szCs w:val="24"/>
        </w:rPr>
      </w:pPr>
      <w:r w:rsidRPr="006B4387">
        <w:rPr>
          <w:rFonts w:cs="Times New Roman"/>
          <w:szCs w:val="24"/>
        </w:rPr>
        <w:t xml:space="preserve">Ovlašteni predstavnici ponuditelja moraju svoje pisano ovlaštenje predati članovima stručnog povjerenstva neposredno prije javnog otvaranja ponuda. Ovlaštenje mora biti potpisano od strane ovlaštene osobe ponuditelja i ovjereno pečatom, ako je primjenjivo, a ukoliko je ovlaštena osoba na otvaranju ponuda, dužna je umjesto ovlaštenja donijeti kopiju rješenja o registraciji / obrtnicu i kopiju identifikacijskog dokumenta te iste predati prisutnim članovima stručnog povjerenstva. </w:t>
      </w:r>
    </w:p>
    <w:p w:rsidR="0088645A" w:rsidRPr="006B4387" w:rsidRDefault="0088645A" w:rsidP="00FD34A7">
      <w:pPr>
        <w:spacing w:line="240" w:lineRule="auto"/>
        <w:contextualSpacing/>
        <w:jc w:val="both"/>
        <w:rPr>
          <w:rFonts w:cs="Times New Roman"/>
          <w:szCs w:val="24"/>
        </w:rPr>
      </w:pPr>
    </w:p>
    <w:p w:rsidR="001C071D" w:rsidRDefault="008205AB" w:rsidP="00FD34A7">
      <w:pPr>
        <w:spacing w:line="240" w:lineRule="auto"/>
        <w:contextualSpacing/>
        <w:jc w:val="both"/>
        <w:rPr>
          <w:rFonts w:cs="Times New Roman"/>
          <w:szCs w:val="24"/>
        </w:rPr>
      </w:pPr>
      <w:r w:rsidRPr="006B4387">
        <w:rPr>
          <w:rFonts w:cs="Times New Roman"/>
          <w:szCs w:val="24"/>
        </w:rPr>
        <w:t xml:space="preserve">Zapisnik o otvaranju ponuda Naručitelj će odmah uručiti svim ovlaštenim predstavnicima </w:t>
      </w:r>
      <w:r w:rsidR="000D2D90">
        <w:rPr>
          <w:rFonts w:cs="Times New Roman"/>
          <w:szCs w:val="24"/>
        </w:rPr>
        <w:t>p</w:t>
      </w:r>
      <w:r w:rsidRPr="006B4387">
        <w:rPr>
          <w:rFonts w:cs="Times New Roman"/>
          <w:szCs w:val="24"/>
        </w:rPr>
        <w:t xml:space="preserve">onuditelja nazočnima na javnom otvaranju, a ostalim </w:t>
      </w:r>
      <w:r w:rsidR="000D2D90">
        <w:rPr>
          <w:rFonts w:cs="Times New Roman"/>
          <w:szCs w:val="24"/>
        </w:rPr>
        <w:t>p</w:t>
      </w:r>
      <w:r w:rsidRPr="006B4387">
        <w:rPr>
          <w:rFonts w:cs="Times New Roman"/>
          <w:szCs w:val="24"/>
        </w:rPr>
        <w:t>onuditeljima zapisnik se dostavlja na njihov pisani zahtjev, osim ako je zapisnik javno objavljen.</w:t>
      </w:r>
    </w:p>
    <w:p w:rsidR="008205AB" w:rsidRPr="00CB676B" w:rsidRDefault="00DA694D" w:rsidP="00FD34A7">
      <w:pPr>
        <w:pStyle w:val="Naslov2"/>
        <w:spacing w:line="240" w:lineRule="auto"/>
        <w:contextualSpacing/>
        <w:jc w:val="both"/>
      </w:pPr>
      <w:bookmarkStart w:id="151" w:name="_Toc512336414"/>
      <w:r>
        <w:t>7</w:t>
      </w:r>
      <w:r w:rsidR="008205AB" w:rsidRPr="00CB676B">
        <w:t>.</w:t>
      </w:r>
      <w:r w:rsidR="002F6204">
        <w:t>7</w:t>
      </w:r>
      <w:r w:rsidR="008205AB" w:rsidRPr="00CB676B">
        <w:t>. URADCI ILI DOKUMENTI KOJI ĆE SE NAKON ZAVRŠETKA POSTUPKA JAVNE NABAVE VRATITI PONUDITELJIMA</w:t>
      </w:r>
      <w:bookmarkEnd w:id="151"/>
    </w:p>
    <w:p w:rsidR="008205AB" w:rsidRPr="006B4387" w:rsidRDefault="008205AB" w:rsidP="00FD34A7">
      <w:pPr>
        <w:spacing w:line="240" w:lineRule="auto"/>
        <w:contextualSpacing/>
        <w:jc w:val="both"/>
        <w:rPr>
          <w:rFonts w:cs="Times New Roman"/>
          <w:szCs w:val="24"/>
        </w:rPr>
      </w:pPr>
      <w:r w:rsidRPr="008B50C6">
        <w:rPr>
          <w:rFonts w:cs="Times New Roman"/>
          <w:szCs w:val="24"/>
        </w:rPr>
        <w:t>Javni naručitelj obvezan je vratiti ponuditeljima jamstvo za ozbiljnost ponude u roku od deset dana od dana potpi</w:t>
      </w:r>
      <w:r>
        <w:rPr>
          <w:rFonts w:cs="Times New Roman"/>
          <w:szCs w:val="24"/>
        </w:rPr>
        <w:t xml:space="preserve">sivanja ugovora o javnoj nabavi, </w:t>
      </w:r>
      <w:r w:rsidRPr="008B50C6">
        <w:rPr>
          <w:rFonts w:cs="Times New Roman"/>
          <w:szCs w:val="24"/>
        </w:rPr>
        <w:t>odnosno dostave jamstva za uredno izvršenje ugovora o javnoj nabavi, a presliku jamstva obvezan je pohraniti.</w:t>
      </w:r>
      <w:r>
        <w:rPr>
          <w:rFonts w:cs="Times New Roman"/>
          <w:szCs w:val="24"/>
        </w:rPr>
        <w:t xml:space="preserve"> </w:t>
      </w:r>
    </w:p>
    <w:p w:rsidR="008205AB" w:rsidRPr="006B4387" w:rsidRDefault="00DA694D" w:rsidP="00FD34A7">
      <w:pPr>
        <w:pStyle w:val="Naslov2"/>
        <w:spacing w:line="240" w:lineRule="auto"/>
        <w:contextualSpacing/>
        <w:jc w:val="both"/>
      </w:pPr>
      <w:bookmarkStart w:id="152" w:name="_Toc512336415"/>
      <w:r>
        <w:t>7</w:t>
      </w:r>
      <w:r w:rsidR="008205AB" w:rsidRPr="006B4387">
        <w:t>.</w:t>
      </w:r>
      <w:r w:rsidR="002F6204">
        <w:t>8</w:t>
      </w:r>
      <w:r w:rsidR="008205AB" w:rsidRPr="006B4387">
        <w:t>.</w:t>
      </w:r>
      <w:r w:rsidR="002F6204">
        <w:t xml:space="preserve"> </w:t>
      </w:r>
      <w:r w:rsidR="008205AB" w:rsidRPr="006B4387">
        <w:t>UVJETI ZA IZVRŠENJE UGOVORA</w:t>
      </w:r>
      <w:bookmarkEnd w:id="152"/>
    </w:p>
    <w:p w:rsidR="008205AB" w:rsidRPr="006B4387" w:rsidRDefault="008205AB" w:rsidP="00FD34A7">
      <w:pPr>
        <w:spacing w:line="240" w:lineRule="auto"/>
        <w:contextualSpacing/>
        <w:jc w:val="both"/>
        <w:rPr>
          <w:rFonts w:cs="Times New Roman"/>
          <w:szCs w:val="24"/>
        </w:rPr>
      </w:pPr>
      <w:r w:rsidRPr="006B4387">
        <w:rPr>
          <w:rFonts w:cs="Times New Roman"/>
          <w:szCs w:val="24"/>
        </w:rPr>
        <w:t xml:space="preserve">Ugovor o javnoj nabavi sklapa se sa </w:t>
      </w:r>
      <w:r w:rsidR="00896937">
        <w:rPr>
          <w:rFonts w:cs="Times New Roman"/>
          <w:szCs w:val="24"/>
        </w:rPr>
        <w:t>p</w:t>
      </w:r>
      <w:r w:rsidRPr="006B4387">
        <w:rPr>
          <w:rFonts w:cs="Times New Roman"/>
          <w:szCs w:val="24"/>
        </w:rPr>
        <w:t>onuditeljem čija je ponuda odabrana kao najpovoljnija, a koji je dokazao svoju sposobnost i ispunio tražene uvjete iz Dokumentacije o nabavi</w:t>
      </w:r>
      <w:r>
        <w:rPr>
          <w:rFonts w:cs="Times New Roman"/>
          <w:szCs w:val="24"/>
        </w:rPr>
        <w:t>.</w:t>
      </w:r>
    </w:p>
    <w:p w:rsidR="00BD4981" w:rsidRDefault="00BD4981" w:rsidP="00FD34A7">
      <w:pPr>
        <w:spacing w:line="240" w:lineRule="auto"/>
        <w:contextualSpacing/>
        <w:jc w:val="both"/>
        <w:rPr>
          <w:rFonts w:cs="Times New Roman"/>
          <w:szCs w:val="24"/>
        </w:rPr>
      </w:pPr>
      <w:r w:rsidRPr="00DD2E12">
        <w:rPr>
          <w:rFonts w:cs="Times New Roman"/>
          <w:szCs w:val="24"/>
        </w:rPr>
        <w:t>Ugovorne strane sklapaju ugovor o javnoj nabavi u pisanom obliku u roku od 30 dana od dana izvršnosti odluke o odabiru.</w:t>
      </w:r>
    </w:p>
    <w:p w:rsidR="0088645A" w:rsidRPr="00DD2E12" w:rsidRDefault="0088645A" w:rsidP="00FD34A7">
      <w:pPr>
        <w:spacing w:line="240" w:lineRule="auto"/>
        <w:contextualSpacing/>
        <w:jc w:val="both"/>
        <w:rPr>
          <w:rFonts w:cs="Times New Roman"/>
          <w:szCs w:val="24"/>
        </w:rPr>
      </w:pPr>
    </w:p>
    <w:p w:rsidR="00BD4981" w:rsidRPr="00DD2E12" w:rsidRDefault="00BD4981" w:rsidP="00FD34A7">
      <w:pPr>
        <w:spacing w:line="240" w:lineRule="auto"/>
        <w:contextualSpacing/>
        <w:jc w:val="both"/>
        <w:rPr>
          <w:rFonts w:cs="Times New Roman"/>
          <w:szCs w:val="24"/>
        </w:rPr>
      </w:pPr>
      <w:r w:rsidRPr="00DD2E12">
        <w:rPr>
          <w:rFonts w:cs="Times New Roman"/>
          <w:szCs w:val="24"/>
        </w:rPr>
        <w:t>Ugovor između Naručitelja i odabranog ponuditelja (Izvršitelja) pored uvjeta koji su propisan</w:t>
      </w:r>
      <w:r w:rsidR="00E7707F">
        <w:rPr>
          <w:rFonts w:cs="Times New Roman"/>
          <w:szCs w:val="24"/>
        </w:rPr>
        <w:t>i</w:t>
      </w:r>
      <w:r w:rsidRPr="00DD2E12">
        <w:rPr>
          <w:rFonts w:cs="Times New Roman"/>
          <w:szCs w:val="24"/>
        </w:rPr>
        <w:t xml:space="preserve"> ovom dokumentacijom o nabavi sadržavati će i sljedeće odredbe:</w:t>
      </w:r>
    </w:p>
    <w:p w:rsidR="00BD4981" w:rsidRPr="00BD4981" w:rsidRDefault="00BD4981" w:rsidP="00FD34A7">
      <w:pPr>
        <w:numPr>
          <w:ilvl w:val="0"/>
          <w:numId w:val="16"/>
        </w:numPr>
        <w:spacing w:after="0" w:line="240" w:lineRule="auto"/>
        <w:contextualSpacing/>
        <w:jc w:val="both"/>
        <w:rPr>
          <w:rFonts w:cs="Times New Roman"/>
          <w:szCs w:val="24"/>
        </w:rPr>
      </w:pPr>
      <w:r w:rsidRPr="00BD4981">
        <w:rPr>
          <w:rFonts w:cs="Times New Roman"/>
          <w:szCs w:val="24"/>
        </w:rPr>
        <w:t>Ugovorna kazna: Ako Izvršitelj ugovorne obveze ne izvršava u roku i na način kako je to ugovoreno, naručitelj ima pravo na naplatu ugovorne kazne u visini od 5</w:t>
      </w:r>
      <w:r w:rsidRPr="00BD4981">
        <w:rPr>
          <w:rFonts w:cs="Times New Roman"/>
          <w:bCs/>
          <w:szCs w:val="24"/>
        </w:rPr>
        <w:t>‰</w:t>
      </w:r>
      <w:r w:rsidRPr="00BD4981">
        <w:rPr>
          <w:rFonts w:cs="Times New Roman"/>
          <w:szCs w:val="24"/>
        </w:rPr>
        <w:t xml:space="preserve"> (promila) po svakom radnom danu zakašnjenja, do maksimalnog iznosa koji predstavlja 10% (posto) vrijednosti ugovora.</w:t>
      </w:r>
    </w:p>
    <w:p w:rsidR="00BD4981" w:rsidRPr="00BD4981" w:rsidRDefault="00BD4981" w:rsidP="00FD34A7">
      <w:pPr>
        <w:numPr>
          <w:ilvl w:val="0"/>
          <w:numId w:val="16"/>
        </w:numPr>
        <w:spacing w:after="0" w:line="240" w:lineRule="auto"/>
        <w:contextualSpacing/>
        <w:jc w:val="both"/>
        <w:rPr>
          <w:rFonts w:cs="Times New Roman"/>
          <w:szCs w:val="24"/>
        </w:rPr>
      </w:pPr>
      <w:r w:rsidRPr="00BD4981">
        <w:rPr>
          <w:rFonts w:cs="Times New Roman"/>
          <w:szCs w:val="24"/>
        </w:rPr>
        <w:t>Izvršitelj odgovara Naručitelju za štetu prouzročenu namjerom ili nepažnjom Izvršitelja. Odgovornost za štetu utvrđuje se u skladu s odredbama Zakona o obveznim odnosima.</w:t>
      </w:r>
    </w:p>
    <w:p w:rsidR="00BD4981" w:rsidRPr="00DD2E12" w:rsidRDefault="00BD4981" w:rsidP="00FD34A7">
      <w:pPr>
        <w:spacing w:after="0" w:line="240" w:lineRule="auto"/>
        <w:ind w:left="720"/>
        <w:contextualSpacing/>
        <w:jc w:val="both"/>
        <w:rPr>
          <w:rFonts w:cs="Times New Roman"/>
          <w:szCs w:val="24"/>
        </w:rPr>
      </w:pPr>
    </w:p>
    <w:p w:rsidR="00BD4981" w:rsidRPr="00BD4981" w:rsidRDefault="00BD4981" w:rsidP="00FD34A7">
      <w:pPr>
        <w:spacing w:after="0" w:line="240" w:lineRule="auto"/>
        <w:contextualSpacing/>
        <w:jc w:val="both"/>
        <w:rPr>
          <w:rFonts w:cs="Times New Roman"/>
          <w:szCs w:val="24"/>
        </w:rPr>
      </w:pPr>
      <w:r w:rsidRPr="00BD4981">
        <w:rPr>
          <w:rFonts w:cs="Times New Roman"/>
          <w:szCs w:val="24"/>
        </w:rPr>
        <w:t>Naručitelj je obavezan raskinuti ugovor o javnoj nabavi tijekom njegova trajanja ako:</w:t>
      </w:r>
    </w:p>
    <w:p w:rsidR="00BD4981" w:rsidRPr="00BD4981" w:rsidRDefault="00BD4981" w:rsidP="00FD34A7">
      <w:pPr>
        <w:pStyle w:val="Odlomakpopisa"/>
        <w:numPr>
          <w:ilvl w:val="0"/>
          <w:numId w:val="44"/>
        </w:numPr>
        <w:spacing w:line="240" w:lineRule="auto"/>
        <w:jc w:val="both"/>
        <w:rPr>
          <w:rFonts w:ascii="Times New Roman" w:hAnsi="Times New Roman"/>
          <w:szCs w:val="24"/>
        </w:rPr>
      </w:pPr>
      <w:r w:rsidRPr="00BD4981">
        <w:rPr>
          <w:rFonts w:ascii="Times New Roman" w:hAnsi="Times New Roman"/>
          <w:szCs w:val="24"/>
        </w:rPr>
        <w:t xml:space="preserve">je </w:t>
      </w:r>
      <w:proofErr w:type="spellStart"/>
      <w:r w:rsidRPr="00BD4981">
        <w:rPr>
          <w:rFonts w:ascii="Times New Roman" w:hAnsi="Times New Roman"/>
          <w:szCs w:val="24"/>
        </w:rPr>
        <w:t>ugovor</w:t>
      </w:r>
      <w:proofErr w:type="spellEnd"/>
      <w:r w:rsidRPr="00BD4981">
        <w:rPr>
          <w:rFonts w:ascii="Times New Roman" w:hAnsi="Times New Roman"/>
          <w:szCs w:val="24"/>
        </w:rPr>
        <w:t xml:space="preserve"> </w:t>
      </w:r>
      <w:proofErr w:type="spellStart"/>
      <w:r w:rsidRPr="00BD4981">
        <w:rPr>
          <w:rFonts w:ascii="Times New Roman" w:hAnsi="Times New Roman"/>
          <w:szCs w:val="24"/>
        </w:rPr>
        <w:t>značajno</w:t>
      </w:r>
      <w:proofErr w:type="spellEnd"/>
      <w:r w:rsidRPr="00BD4981">
        <w:rPr>
          <w:rFonts w:ascii="Times New Roman" w:hAnsi="Times New Roman"/>
          <w:szCs w:val="24"/>
        </w:rPr>
        <w:t xml:space="preserve"> </w:t>
      </w:r>
      <w:proofErr w:type="spellStart"/>
      <w:r w:rsidRPr="00BD4981">
        <w:rPr>
          <w:rFonts w:ascii="Times New Roman" w:hAnsi="Times New Roman"/>
          <w:szCs w:val="24"/>
        </w:rPr>
        <w:t>izmijenjen</w:t>
      </w:r>
      <w:proofErr w:type="spellEnd"/>
      <w:r w:rsidRPr="00BD4981">
        <w:rPr>
          <w:rFonts w:ascii="Times New Roman" w:hAnsi="Times New Roman"/>
          <w:szCs w:val="24"/>
        </w:rPr>
        <w:t xml:space="preserve">, </w:t>
      </w:r>
      <w:proofErr w:type="spellStart"/>
      <w:r w:rsidRPr="00BD4981">
        <w:rPr>
          <w:rFonts w:ascii="Times New Roman" w:hAnsi="Times New Roman"/>
          <w:szCs w:val="24"/>
        </w:rPr>
        <w:t>što</w:t>
      </w:r>
      <w:proofErr w:type="spellEnd"/>
      <w:r w:rsidRPr="00BD4981">
        <w:rPr>
          <w:rFonts w:ascii="Times New Roman" w:hAnsi="Times New Roman"/>
          <w:szCs w:val="24"/>
        </w:rPr>
        <w:t xml:space="preserve"> bi </w:t>
      </w:r>
      <w:proofErr w:type="spellStart"/>
      <w:r w:rsidRPr="00BD4981">
        <w:rPr>
          <w:rFonts w:ascii="Times New Roman" w:hAnsi="Times New Roman"/>
          <w:szCs w:val="24"/>
        </w:rPr>
        <w:t>zahtijevalo</w:t>
      </w:r>
      <w:proofErr w:type="spellEnd"/>
      <w:r w:rsidRPr="00BD4981">
        <w:rPr>
          <w:rFonts w:ascii="Times New Roman" w:hAnsi="Times New Roman"/>
          <w:szCs w:val="24"/>
        </w:rPr>
        <w:t xml:space="preserve"> </w:t>
      </w:r>
      <w:proofErr w:type="spellStart"/>
      <w:r w:rsidRPr="00BD4981">
        <w:rPr>
          <w:rFonts w:ascii="Times New Roman" w:hAnsi="Times New Roman"/>
          <w:szCs w:val="24"/>
        </w:rPr>
        <w:t>novi</w:t>
      </w:r>
      <w:proofErr w:type="spellEnd"/>
      <w:r w:rsidRPr="00BD4981">
        <w:rPr>
          <w:rFonts w:ascii="Times New Roman" w:hAnsi="Times New Roman"/>
          <w:szCs w:val="24"/>
        </w:rPr>
        <w:t xml:space="preserve"> </w:t>
      </w:r>
      <w:proofErr w:type="spellStart"/>
      <w:r w:rsidRPr="00BD4981">
        <w:rPr>
          <w:rFonts w:ascii="Times New Roman" w:hAnsi="Times New Roman"/>
          <w:szCs w:val="24"/>
        </w:rPr>
        <w:t>postupak</w:t>
      </w:r>
      <w:proofErr w:type="spellEnd"/>
      <w:r w:rsidRPr="00BD4981">
        <w:rPr>
          <w:rFonts w:ascii="Times New Roman" w:hAnsi="Times New Roman"/>
          <w:szCs w:val="24"/>
        </w:rPr>
        <w:t xml:space="preserve"> </w:t>
      </w:r>
      <w:proofErr w:type="spellStart"/>
      <w:r w:rsidRPr="00BD4981">
        <w:rPr>
          <w:rFonts w:ascii="Times New Roman" w:hAnsi="Times New Roman"/>
          <w:szCs w:val="24"/>
        </w:rPr>
        <w:t>nabave</w:t>
      </w:r>
      <w:proofErr w:type="spellEnd"/>
      <w:r w:rsidRPr="00BD4981">
        <w:rPr>
          <w:rFonts w:ascii="Times New Roman" w:hAnsi="Times New Roman"/>
          <w:szCs w:val="24"/>
        </w:rPr>
        <w:t xml:space="preserve"> na </w:t>
      </w:r>
      <w:proofErr w:type="spellStart"/>
      <w:r w:rsidRPr="00BD4981">
        <w:rPr>
          <w:rFonts w:ascii="Times New Roman" w:hAnsi="Times New Roman"/>
          <w:szCs w:val="24"/>
        </w:rPr>
        <w:t>temelju</w:t>
      </w:r>
      <w:proofErr w:type="spellEnd"/>
      <w:r w:rsidRPr="00BD4981">
        <w:rPr>
          <w:rFonts w:ascii="Times New Roman" w:hAnsi="Times New Roman"/>
          <w:szCs w:val="24"/>
        </w:rPr>
        <w:t xml:space="preserve"> </w:t>
      </w:r>
      <w:proofErr w:type="spellStart"/>
      <w:r w:rsidRPr="00BD4981">
        <w:rPr>
          <w:rFonts w:ascii="Times New Roman" w:hAnsi="Times New Roman"/>
          <w:szCs w:val="24"/>
        </w:rPr>
        <w:t>članka</w:t>
      </w:r>
      <w:proofErr w:type="spellEnd"/>
      <w:r w:rsidRPr="00BD4981">
        <w:rPr>
          <w:rFonts w:ascii="Times New Roman" w:hAnsi="Times New Roman"/>
          <w:szCs w:val="24"/>
        </w:rPr>
        <w:t xml:space="preserve"> 321. </w:t>
      </w:r>
      <w:proofErr w:type="spellStart"/>
      <w:r w:rsidRPr="00BD4981">
        <w:rPr>
          <w:rFonts w:ascii="Times New Roman" w:hAnsi="Times New Roman"/>
          <w:szCs w:val="24"/>
        </w:rPr>
        <w:t>Zakona</w:t>
      </w:r>
      <w:proofErr w:type="spellEnd"/>
      <w:r w:rsidRPr="00BD4981">
        <w:rPr>
          <w:rFonts w:ascii="Times New Roman" w:hAnsi="Times New Roman"/>
          <w:szCs w:val="24"/>
        </w:rPr>
        <w:t xml:space="preserve"> o </w:t>
      </w:r>
      <w:proofErr w:type="spellStart"/>
      <w:r w:rsidRPr="00BD4981">
        <w:rPr>
          <w:rFonts w:ascii="Times New Roman" w:hAnsi="Times New Roman"/>
          <w:szCs w:val="24"/>
        </w:rPr>
        <w:t>javnoj</w:t>
      </w:r>
      <w:proofErr w:type="spellEnd"/>
      <w:r w:rsidRPr="00BD4981">
        <w:rPr>
          <w:rFonts w:ascii="Times New Roman" w:hAnsi="Times New Roman"/>
          <w:szCs w:val="24"/>
        </w:rPr>
        <w:t xml:space="preserve"> </w:t>
      </w:r>
      <w:proofErr w:type="spellStart"/>
      <w:r w:rsidRPr="00BD4981">
        <w:rPr>
          <w:rFonts w:ascii="Times New Roman" w:hAnsi="Times New Roman"/>
          <w:szCs w:val="24"/>
        </w:rPr>
        <w:t>nabavi</w:t>
      </w:r>
      <w:proofErr w:type="spellEnd"/>
    </w:p>
    <w:p w:rsidR="00BD4981" w:rsidRPr="00BD4981" w:rsidRDefault="00BD4981" w:rsidP="00FD34A7">
      <w:pPr>
        <w:pStyle w:val="Odlomakpopisa"/>
        <w:numPr>
          <w:ilvl w:val="0"/>
          <w:numId w:val="44"/>
        </w:numPr>
        <w:spacing w:line="240" w:lineRule="auto"/>
        <w:jc w:val="both"/>
        <w:rPr>
          <w:rFonts w:ascii="Times New Roman" w:hAnsi="Times New Roman"/>
          <w:szCs w:val="24"/>
        </w:rPr>
      </w:pPr>
      <w:r w:rsidRPr="00BD4981">
        <w:rPr>
          <w:rFonts w:ascii="Times New Roman" w:hAnsi="Times New Roman"/>
          <w:szCs w:val="24"/>
        </w:rPr>
        <w:t xml:space="preserve">je </w:t>
      </w:r>
      <w:proofErr w:type="spellStart"/>
      <w:r w:rsidRPr="00BD4981">
        <w:rPr>
          <w:rFonts w:ascii="Times New Roman" w:hAnsi="Times New Roman"/>
          <w:szCs w:val="24"/>
        </w:rPr>
        <w:t>ugovaratelj</w:t>
      </w:r>
      <w:proofErr w:type="spellEnd"/>
      <w:r w:rsidRPr="00BD4981">
        <w:rPr>
          <w:rFonts w:ascii="Times New Roman" w:hAnsi="Times New Roman"/>
          <w:szCs w:val="24"/>
        </w:rPr>
        <w:t xml:space="preserve"> </w:t>
      </w:r>
      <w:proofErr w:type="spellStart"/>
      <w:r w:rsidRPr="00BD4981">
        <w:rPr>
          <w:rFonts w:ascii="Times New Roman" w:hAnsi="Times New Roman"/>
          <w:szCs w:val="24"/>
        </w:rPr>
        <w:t>morao</w:t>
      </w:r>
      <w:proofErr w:type="spellEnd"/>
      <w:r w:rsidRPr="00BD4981">
        <w:rPr>
          <w:rFonts w:ascii="Times New Roman" w:hAnsi="Times New Roman"/>
          <w:szCs w:val="24"/>
        </w:rPr>
        <w:t xml:space="preserve"> </w:t>
      </w:r>
      <w:proofErr w:type="spellStart"/>
      <w:r w:rsidRPr="00BD4981">
        <w:rPr>
          <w:rFonts w:ascii="Times New Roman" w:hAnsi="Times New Roman"/>
          <w:szCs w:val="24"/>
        </w:rPr>
        <w:t>biti</w:t>
      </w:r>
      <w:proofErr w:type="spellEnd"/>
      <w:r w:rsidRPr="00BD4981">
        <w:rPr>
          <w:rFonts w:ascii="Times New Roman" w:hAnsi="Times New Roman"/>
          <w:szCs w:val="24"/>
        </w:rPr>
        <w:t xml:space="preserve"> </w:t>
      </w:r>
      <w:proofErr w:type="spellStart"/>
      <w:r w:rsidRPr="00BD4981">
        <w:rPr>
          <w:rFonts w:ascii="Times New Roman" w:hAnsi="Times New Roman"/>
          <w:szCs w:val="24"/>
        </w:rPr>
        <w:t>isključen</w:t>
      </w:r>
      <w:proofErr w:type="spellEnd"/>
      <w:r w:rsidRPr="00BD4981">
        <w:rPr>
          <w:rFonts w:ascii="Times New Roman" w:hAnsi="Times New Roman"/>
          <w:szCs w:val="24"/>
        </w:rPr>
        <w:t xml:space="preserve"> </w:t>
      </w:r>
      <w:proofErr w:type="spellStart"/>
      <w:r w:rsidRPr="00BD4981">
        <w:rPr>
          <w:rFonts w:ascii="Times New Roman" w:hAnsi="Times New Roman"/>
          <w:szCs w:val="24"/>
        </w:rPr>
        <w:t>iz</w:t>
      </w:r>
      <w:proofErr w:type="spellEnd"/>
      <w:r w:rsidRPr="00BD4981">
        <w:rPr>
          <w:rFonts w:ascii="Times New Roman" w:hAnsi="Times New Roman"/>
          <w:szCs w:val="24"/>
        </w:rPr>
        <w:t xml:space="preserve"> </w:t>
      </w:r>
      <w:proofErr w:type="spellStart"/>
      <w:r w:rsidRPr="00BD4981">
        <w:rPr>
          <w:rFonts w:ascii="Times New Roman" w:hAnsi="Times New Roman"/>
          <w:szCs w:val="24"/>
        </w:rPr>
        <w:t>postupka</w:t>
      </w:r>
      <w:proofErr w:type="spellEnd"/>
      <w:r w:rsidRPr="00BD4981">
        <w:rPr>
          <w:rFonts w:ascii="Times New Roman" w:hAnsi="Times New Roman"/>
          <w:szCs w:val="24"/>
        </w:rPr>
        <w:t xml:space="preserve"> </w:t>
      </w:r>
      <w:proofErr w:type="spellStart"/>
      <w:r w:rsidRPr="00BD4981">
        <w:rPr>
          <w:rFonts w:ascii="Times New Roman" w:hAnsi="Times New Roman"/>
          <w:szCs w:val="24"/>
        </w:rPr>
        <w:t>javne</w:t>
      </w:r>
      <w:proofErr w:type="spellEnd"/>
      <w:r w:rsidRPr="00BD4981">
        <w:rPr>
          <w:rFonts w:ascii="Times New Roman" w:hAnsi="Times New Roman"/>
          <w:szCs w:val="24"/>
        </w:rPr>
        <w:t xml:space="preserve"> </w:t>
      </w:r>
      <w:proofErr w:type="spellStart"/>
      <w:r w:rsidRPr="00BD4981">
        <w:rPr>
          <w:rFonts w:ascii="Times New Roman" w:hAnsi="Times New Roman"/>
          <w:szCs w:val="24"/>
        </w:rPr>
        <w:t>nabave</w:t>
      </w:r>
      <w:proofErr w:type="spellEnd"/>
      <w:r w:rsidRPr="00BD4981">
        <w:rPr>
          <w:rFonts w:ascii="Times New Roman" w:hAnsi="Times New Roman"/>
          <w:szCs w:val="24"/>
        </w:rPr>
        <w:t xml:space="preserve"> </w:t>
      </w:r>
      <w:proofErr w:type="spellStart"/>
      <w:r w:rsidRPr="00BD4981">
        <w:rPr>
          <w:rFonts w:ascii="Times New Roman" w:hAnsi="Times New Roman"/>
          <w:szCs w:val="24"/>
        </w:rPr>
        <w:t>zbog</w:t>
      </w:r>
      <w:proofErr w:type="spellEnd"/>
      <w:r w:rsidRPr="00BD4981">
        <w:rPr>
          <w:rFonts w:ascii="Times New Roman" w:hAnsi="Times New Roman"/>
          <w:szCs w:val="24"/>
        </w:rPr>
        <w:t xml:space="preserve"> </w:t>
      </w:r>
      <w:proofErr w:type="spellStart"/>
      <w:r w:rsidRPr="00BD4981">
        <w:rPr>
          <w:rFonts w:ascii="Times New Roman" w:hAnsi="Times New Roman"/>
          <w:szCs w:val="24"/>
        </w:rPr>
        <w:t>postojanja</w:t>
      </w:r>
      <w:proofErr w:type="spellEnd"/>
      <w:r w:rsidRPr="00BD4981">
        <w:rPr>
          <w:rFonts w:ascii="Times New Roman" w:hAnsi="Times New Roman"/>
          <w:szCs w:val="24"/>
        </w:rPr>
        <w:t xml:space="preserve"> </w:t>
      </w:r>
      <w:proofErr w:type="spellStart"/>
      <w:r w:rsidRPr="00BD4981">
        <w:rPr>
          <w:rFonts w:ascii="Times New Roman" w:hAnsi="Times New Roman"/>
          <w:szCs w:val="24"/>
        </w:rPr>
        <w:t>osnova</w:t>
      </w:r>
      <w:proofErr w:type="spellEnd"/>
      <w:r w:rsidRPr="00BD4981">
        <w:rPr>
          <w:rFonts w:ascii="Times New Roman" w:hAnsi="Times New Roman"/>
          <w:szCs w:val="24"/>
        </w:rPr>
        <w:t xml:space="preserve"> </w:t>
      </w:r>
      <w:proofErr w:type="spellStart"/>
      <w:r w:rsidRPr="00BD4981">
        <w:rPr>
          <w:rFonts w:ascii="Times New Roman" w:hAnsi="Times New Roman"/>
          <w:szCs w:val="24"/>
        </w:rPr>
        <w:t>za</w:t>
      </w:r>
      <w:proofErr w:type="spellEnd"/>
      <w:r w:rsidRPr="00BD4981">
        <w:rPr>
          <w:rFonts w:ascii="Times New Roman" w:hAnsi="Times New Roman"/>
          <w:szCs w:val="24"/>
        </w:rPr>
        <w:t xml:space="preserve"> </w:t>
      </w:r>
      <w:proofErr w:type="spellStart"/>
      <w:r w:rsidRPr="00BD4981">
        <w:rPr>
          <w:rFonts w:ascii="Times New Roman" w:hAnsi="Times New Roman"/>
          <w:szCs w:val="24"/>
        </w:rPr>
        <w:t>isključenje</w:t>
      </w:r>
      <w:proofErr w:type="spellEnd"/>
      <w:r w:rsidRPr="00BD4981">
        <w:rPr>
          <w:rFonts w:ascii="Times New Roman" w:hAnsi="Times New Roman"/>
          <w:szCs w:val="24"/>
        </w:rPr>
        <w:t xml:space="preserve"> </w:t>
      </w:r>
      <w:proofErr w:type="spellStart"/>
      <w:r w:rsidRPr="00BD4981">
        <w:rPr>
          <w:rFonts w:ascii="Times New Roman" w:hAnsi="Times New Roman"/>
          <w:szCs w:val="24"/>
        </w:rPr>
        <w:t>iz</w:t>
      </w:r>
      <w:proofErr w:type="spellEnd"/>
      <w:r w:rsidRPr="00BD4981">
        <w:rPr>
          <w:rFonts w:ascii="Times New Roman" w:hAnsi="Times New Roman"/>
          <w:szCs w:val="24"/>
        </w:rPr>
        <w:t xml:space="preserve"> </w:t>
      </w:r>
      <w:proofErr w:type="spellStart"/>
      <w:r w:rsidRPr="00BD4981">
        <w:rPr>
          <w:rFonts w:ascii="Times New Roman" w:hAnsi="Times New Roman"/>
          <w:szCs w:val="24"/>
        </w:rPr>
        <w:t>članka</w:t>
      </w:r>
      <w:proofErr w:type="spellEnd"/>
      <w:r w:rsidRPr="00BD4981">
        <w:rPr>
          <w:rFonts w:ascii="Times New Roman" w:hAnsi="Times New Roman"/>
          <w:szCs w:val="24"/>
        </w:rPr>
        <w:t xml:space="preserve"> 251. </w:t>
      </w:r>
      <w:proofErr w:type="spellStart"/>
      <w:r w:rsidRPr="00BD4981">
        <w:rPr>
          <w:rFonts w:ascii="Times New Roman" w:hAnsi="Times New Roman"/>
          <w:szCs w:val="24"/>
        </w:rPr>
        <w:t>stavka</w:t>
      </w:r>
      <w:proofErr w:type="spellEnd"/>
      <w:r w:rsidRPr="00BD4981">
        <w:rPr>
          <w:rFonts w:ascii="Times New Roman" w:hAnsi="Times New Roman"/>
          <w:szCs w:val="24"/>
        </w:rPr>
        <w:t xml:space="preserve"> 1. </w:t>
      </w:r>
      <w:proofErr w:type="spellStart"/>
      <w:r w:rsidRPr="00BD4981">
        <w:rPr>
          <w:rFonts w:ascii="Times New Roman" w:hAnsi="Times New Roman"/>
          <w:szCs w:val="24"/>
        </w:rPr>
        <w:t>ovoga</w:t>
      </w:r>
      <w:proofErr w:type="spellEnd"/>
      <w:r w:rsidRPr="00BD4981">
        <w:rPr>
          <w:rFonts w:ascii="Times New Roman" w:hAnsi="Times New Roman"/>
          <w:szCs w:val="24"/>
        </w:rPr>
        <w:t xml:space="preserve"> </w:t>
      </w:r>
      <w:proofErr w:type="spellStart"/>
      <w:r w:rsidRPr="00BD4981">
        <w:rPr>
          <w:rFonts w:ascii="Times New Roman" w:hAnsi="Times New Roman"/>
          <w:szCs w:val="24"/>
        </w:rPr>
        <w:t>Zakona</w:t>
      </w:r>
      <w:proofErr w:type="spellEnd"/>
    </w:p>
    <w:p w:rsidR="00BD4981" w:rsidRPr="00BD4981" w:rsidRDefault="00BD4981" w:rsidP="00FD34A7">
      <w:pPr>
        <w:pStyle w:val="Odlomakpopisa"/>
        <w:numPr>
          <w:ilvl w:val="0"/>
          <w:numId w:val="44"/>
        </w:numPr>
        <w:spacing w:line="240" w:lineRule="auto"/>
        <w:jc w:val="both"/>
        <w:rPr>
          <w:rFonts w:ascii="Times New Roman" w:hAnsi="Times New Roman"/>
          <w:szCs w:val="24"/>
        </w:rPr>
      </w:pPr>
      <w:r w:rsidRPr="00BD4981">
        <w:rPr>
          <w:rFonts w:ascii="Times New Roman" w:hAnsi="Times New Roman"/>
          <w:szCs w:val="24"/>
        </w:rPr>
        <w:t xml:space="preserve">se </w:t>
      </w:r>
      <w:proofErr w:type="spellStart"/>
      <w:r w:rsidRPr="00BD4981">
        <w:rPr>
          <w:rFonts w:ascii="Times New Roman" w:hAnsi="Times New Roman"/>
          <w:szCs w:val="24"/>
        </w:rPr>
        <w:t>ugovor</w:t>
      </w:r>
      <w:proofErr w:type="spellEnd"/>
      <w:r w:rsidRPr="00BD4981">
        <w:rPr>
          <w:rFonts w:ascii="Times New Roman" w:hAnsi="Times New Roman"/>
          <w:szCs w:val="24"/>
        </w:rPr>
        <w:t xml:space="preserve"> </w:t>
      </w:r>
      <w:proofErr w:type="spellStart"/>
      <w:r w:rsidRPr="00BD4981">
        <w:rPr>
          <w:rFonts w:ascii="Times New Roman" w:hAnsi="Times New Roman"/>
          <w:szCs w:val="24"/>
        </w:rPr>
        <w:t>nije</w:t>
      </w:r>
      <w:proofErr w:type="spellEnd"/>
      <w:r w:rsidRPr="00BD4981">
        <w:rPr>
          <w:rFonts w:ascii="Times New Roman" w:hAnsi="Times New Roman"/>
          <w:szCs w:val="24"/>
        </w:rPr>
        <w:t xml:space="preserve"> </w:t>
      </w:r>
      <w:proofErr w:type="spellStart"/>
      <w:r w:rsidRPr="00BD4981">
        <w:rPr>
          <w:rFonts w:ascii="Times New Roman" w:hAnsi="Times New Roman"/>
          <w:szCs w:val="24"/>
        </w:rPr>
        <w:t>trebao</w:t>
      </w:r>
      <w:proofErr w:type="spellEnd"/>
      <w:r w:rsidRPr="00BD4981">
        <w:rPr>
          <w:rFonts w:ascii="Times New Roman" w:hAnsi="Times New Roman"/>
          <w:szCs w:val="24"/>
        </w:rPr>
        <w:t xml:space="preserve"> </w:t>
      </w:r>
      <w:proofErr w:type="spellStart"/>
      <w:r w:rsidRPr="00BD4981">
        <w:rPr>
          <w:rFonts w:ascii="Times New Roman" w:hAnsi="Times New Roman"/>
          <w:szCs w:val="24"/>
        </w:rPr>
        <w:t>dodijeliti</w:t>
      </w:r>
      <w:proofErr w:type="spellEnd"/>
      <w:r w:rsidRPr="00BD4981">
        <w:rPr>
          <w:rFonts w:ascii="Times New Roman" w:hAnsi="Times New Roman"/>
          <w:szCs w:val="24"/>
        </w:rPr>
        <w:t xml:space="preserve"> </w:t>
      </w:r>
      <w:proofErr w:type="spellStart"/>
      <w:r w:rsidRPr="00BD4981">
        <w:rPr>
          <w:rFonts w:ascii="Times New Roman" w:hAnsi="Times New Roman"/>
          <w:szCs w:val="24"/>
        </w:rPr>
        <w:t>ugovaratelju</w:t>
      </w:r>
      <w:proofErr w:type="spellEnd"/>
      <w:r w:rsidRPr="00BD4981">
        <w:rPr>
          <w:rFonts w:ascii="Times New Roman" w:hAnsi="Times New Roman"/>
          <w:szCs w:val="24"/>
        </w:rPr>
        <w:t xml:space="preserve"> </w:t>
      </w:r>
      <w:proofErr w:type="spellStart"/>
      <w:r w:rsidRPr="00BD4981">
        <w:rPr>
          <w:rFonts w:ascii="Times New Roman" w:hAnsi="Times New Roman"/>
          <w:szCs w:val="24"/>
        </w:rPr>
        <w:t>zbog</w:t>
      </w:r>
      <w:proofErr w:type="spellEnd"/>
      <w:r w:rsidRPr="00BD4981">
        <w:rPr>
          <w:rFonts w:ascii="Times New Roman" w:hAnsi="Times New Roman"/>
          <w:szCs w:val="24"/>
        </w:rPr>
        <w:t xml:space="preserve"> </w:t>
      </w:r>
      <w:proofErr w:type="spellStart"/>
      <w:r w:rsidRPr="00BD4981">
        <w:rPr>
          <w:rFonts w:ascii="Times New Roman" w:hAnsi="Times New Roman"/>
          <w:szCs w:val="24"/>
        </w:rPr>
        <w:t>ozbiljne</w:t>
      </w:r>
      <w:proofErr w:type="spellEnd"/>
      <w:r w:rsidRPr="00BD4981">
        <w:rPr>
          <w:rFonts w:ascii="Times New Roman" w:hAnsi="Times New Roman"/>
          <w:szCs w:val="24"/>
        </w:rPr>
        <w:t xml:space="preserve"> </w:t>
      </w:r>
      <w:proofErr w:type="spellStart"/>
      <w:r w:rsidRPr="00BD4981">
        <w:rPr>
          <w:rFonts w:ascii="Times New Roman" w:hAnsi="Times New Roman"/>
          <w:szCs w:val="24"/>
        </w:rPr>
        <w:t>povrede</w:t>
      </w:r>
      <w:proofErr w:type="spellEnd"/>
      <w:r w:rsidRPr="00BD4981">
        <w:rPr>
          <w:rFonts w:ascii="Times New Roman" w:hAnsi="Times New Roman"/>
          <w:szCs w:val="24"/>
        </w:rPr>
        <w:t xml:space="preserve"> </w:t>
      </w:r>
      <w:proofErr w:type="spellStart"/>
      <w:r w:rsidRPr="00BD4981">
        <w:rPr>
          <w:rFonts w:ascii="Times New Roman" w:hAnsi="Times New Roman"/>
          <w:szCs w:val="24"/>
        </w:rPr>
        <w:t>obveza</w:t>
      </w:r>
      <w:proofErr w:type="spellEnd"/>
      <w:r w:rsidRPr="00BD4981">
        <w:rPr>
          <w:rFonts w:ascii="Times New Roman" w:hAnsi="Times New Roman"/>
          <w:szCs w:val="24"/>
        </w:rPr>
        <w:t xml:space="preserve"> </w:t>
      </w:r>
      <w:proofErr w:type="spellStart"/>
      <w:r w:rsidRPr="00BD4981">
        <w:rPr>
          <w:rFonts w:ascii="Times New Roman" w:hAnsi="Times New Roman"/>
          <w:szCs w:val="24"/>
        </w:rPr>
        <w:t>iz</w:t>
      </w:r>
      <w:proofErr w:type="spellEnd"/>
      <w:r w:rsidRPr="00BD4981">
        <w:rPr>
          <w:rFonts w:ascii="Times New Roman" w:hAnsi="Times New Roman"/>
          <w:szCs w:val="24"/>
        </w:rPr>
        <w:t xml:space="preserve"> </w:t>
      </w:r>
      <w:proofErr w:type="spellStart"/>
      <w:r w:rsidRPr="00BD4981">
        <w:rPr>
          <w:rFonts w:ascii="Times New Roman" w:hAnsi="Times New Roman"/>
          <w:szCs w:val="24"/>
        </w:rPr>
        <w:t>osnivačkih</w:t>
      </w:r>
      <w:proofErr w:type="spellEnd"/>
      <w:r w:rsidRPr="00BD4981">
        <w:rPr>
          <w:rFonts w:ascii="Times New Roman" w:hAnsi="Times New Roman"/>
          <w:szCs w:val="24"/>
        </w:rPr>
        <w:t xml:space="preserve"> </w:t>
      </w:r>
      <w:proofErr w:type="spellStart"/>
      <w:r w:rsidRPr="00BD4981">
        <w:rPr>
          <w:rFonts w:ascii="Times New Roman" w:hAnsi="Times New Roman"/>
          <w:szCs w:val="24"/>
        </w:rPr>
        <w:t>Ugovora</w:t>
      </w:r>
      <w:proofErr w:type="spellEnd"/>
      <w:r w:rsidRPr="00BD4981">
        <w:rPr>
          <w:rFonts w:ascii="Times New Roman" w:hAnsi="Times New Roman"/>
          <w:szCs w:val="24"/>
        </w:rPr>
        <w:t xml:space="preserve"> i Direktive 2014/24/EU, a </w:t>
      </w:r>
      <w:proofErr w:type="spellStart"/>
      <w:r w:rsidRPr="00BD4981">
        <w:rPr>
          <w:rFonts w:ascii="Times New Roman" w:hAnsi="Times New Roman"/>
          <w:szCs w:val="24"/>
        </w:rPr>
        <w:t>koja</w:t>
      </w:r>
      <w:proofErr w:type="spellEnd"/>
      <w:r w:rsidRPr="00BD4981">
        <w:rPr>
          <w:rFonts w:ascii="Times New Roman" w:hAnsi="Times New Roman"/>
          <w:szCs w:val="24"/>
        </w:rPr>
        <w:t xml:space="preserve"> je </w:t>
      </w:r>
      <w:proofErr w:type="spellStart"/>
      <w:r w:rsidRPr="00BD4981">
        <w:rPr>
          <w:rFonts w:ascii="Times New Roman" w:hAnsi="Times New Roman"/>
          <w:szCs w:val="24"/>
        </w:rPr>
        <w:t>utvrđena</w:t>
      </w:r>
      <w:proofErr w:type="spellEnd"/>
      <w:r w:rsidRPr="00BD4981">
        <w:rPr>
          <w:rFonts w:ascii="Times New Roman" w:hAnsi="Times New Roman"/>
          <w:szCs w:val="24"/>
        </w:rPr>
        <w:t xml:space="preserve"> </w:t>
      </w:r>
      <w:proofErr w:type="spellStart"/>
      <w:r w:rsidRPr="00BD4981">
        <w:rPr>
          <w:rFonts w:ascii="Times New Roman" w:hAnsi="Times New Roman"/>
          <w:szCs w:val="24"/>
        </w:rPr>
        <w:t>presudom</w:t>
      </w:r>
      <w:proofErr w:type="spellEnd"/>
      <w:r w:rsidRPr="00BD4981">
        <w:rPr>
          <w:rFonts w:ascii="Times New Roman" w:hAnsi="Times New Roman"/>
          <w:szCs w:val="24"/>
        </w:rPr>
        <w:t xml:space="preserve"> Suda </w:t>
      </w:r>
      <w:proofErr w:type="spellStart"/>
      <w:r w:rsidRPr="00BD4981">
        <w:rPr>
          <w:rFonts w:ascii="Times New Roman" w:hAnsi="Times New Roman"/>
          <w:szCs w:val="24"/>
        </w:rPr>
        <w:t>Europske</w:t>
      </w:r>
      <w:proofErr w:type="spellEnd"/>
      <w:r w:rsidRPr="00BD4981">
        <w:rPr>
          <w:rFonts w:ascii="Times New Roman" w:hAnsi="Times New Roman"/>
          <w:szCs w:val="24"/>
        </w:rPr>
        <w:t xml:space="preserve"> </w:t>
      </w:r>
      <w:proofErr w:type="spellStart"/>
      <w:r w:rsidRPr="00BD4981">
        <w:rPr>
          <w:rFonts w:ascii="Times New Roman" w:hAnsi="Times New Roman"/>
          <w:szCs w:val="24"/>
        </w:rPr>
        <w:t>unije</w:t>
      </w:r>
      <w:proofErr w:type="spellEnd"/>
      <w:r w:rsidRPr="00BD4981">
        <w:rPr>
          <w:rFonts w:ascii="Times New Roman" w:hAnsi="Times New Roman"/>
          <w:szCs w:val="24"/>
        </w:rPr>
        <w:t xml:space="preserve"> u </w:t>
      </w:r>
      <w:proofErr w:type="spellStart"/>
      <w:r w:rsidRPr="00BD4981">
        <w:rPr>
          <w:rFonts w:ascii="Times New Roman" w:hAnsi="Times New Roman"/>
          <w:szCs w:val="24"/>
        </w:rPr>
        <w:t>postupku</w:t>
      </w:r>
      <w:proofErr w:type="spellEnd"/>
      <w:r w:rsidRPr="00BD4981">
        <w:rPr>
          <w:rFonts w:ascii="Times New Roman" w:hAnsi="Times New Roman"/>
          <w:szCs w:val="24"/>
        </w:rPr>
        <w:t xml:space="preserve"> </w:t>
      </w:r>
      <w:proofErr w:type="spellStart"/>
      <w:r w:rsidRPr="00BD4981">
        <w:rPr>
          <w:rFonts w:ascii="Times New Roman" w:hAnsi="Times New Roman"/>
          <w:szCs w:val="24"/>
        </w:rPr>
        <w:t>iz</w:t>
      </w:r>
      <w:proofErr w:type="spellEnd"/>
      <w:r w:rsidRPr="00BD4981">
        <w:rPr>
          <w:rFonts w:ascii="Times New Roman" w:hAnsi="Times New Roman"/>
          <w:szCs w:val="24"/>
        </w:rPr>
        <w:t xml:space="preserve"> </w:t>
      </w:r>
      <w:proofErr w:type="spellStart"/>
      <w:r w:rsidRPr="00BD4981">
        <w:rPr>
          <w:rFonts w:ascii="Times New Roman" w:hAnsi="Times New Roman"/>
          <w:szCs w:val="24"/>
        </w:rPr>
        <w:t>članka</w:t>
      </w:r>
      <w:proofErr w:type="spellEnd"/>
      <w:r w:rsidRPr="00BD4981">
        <w:rPr>
          <w:rFonts w:ascii="Times New Roman" w:hAnsi="Times New Roman"/>
          <w:szCs w:val="24"/>
        </w:rPr>
        <w:t xml:space="preserve"> 258. </w:t>
      </w:r>
      <w:proofErr w:type="spellStart"/>
      <w:r w:rsidRPr="00BD4981">
        <w:rPr>
          <w:rFonts w:ascii="Times New Roman" w:hAnsi="Times New Roman"/>
          <w:szCs w:val="24"/>
        </w:rPr>
        <w:t>Ugovora</w:t>
      </w:r>
      <w:proofErr w:type="spellEnd"/>
      <w:r w:rsidRPr="00BD4981">
        <w:rPr>
          <w:rFonts w:ascii="Times New Roman" w:hAnsi="Times New Roman"/>
          <w:szCs w:val="24"/>
        </w:rPr>
        <w:t xml:space="preserve"> o </w:t>
      </w:r>
      <w:proofErr w:type="spellStart"/>
      <w:r w:rsidRPr="00BD4981">
        <w:rPr>
          <w:rFonts w:ascii="Times New Roman" w:hAnsi="Times New Roman"/>
          <w:szCs w:val="24"/>
        </w:rPr>
        <w:t>funkcioniranju</w:t>
      </w:r>
      <w:proofErr w:type="spellEnd"/>
      <w:r w:rsidRPr="00BD4981">
        <w:rPr>
          <w:rFonts w:ascii="Times New Roman" w:hAnsi="Times New Roman"/>
          <w:szCs w:val="24"/>
        </w:rPr>
        <w:t xml:space="preserve"> </w:t>
      </w:r>
      <w:proofErr w:type="spellStart"/>
      <w:r w:rsidRPr="00BD4981">
        <w:rPr>
          <w:rFonts w:ascii="Times New Roman" w:hAnsi="Times New Roman"/>
          <w:szCs w:val="24"/>
        </w:rPr>
        <w:t>Europske</w:t>
      </w:r>
      <w:proofErr w:type="spellEnd"/>
      <w:r w:rsidRPr="00BD4981">
        <w:rPr>
          <w:rFonts w:ascii="Times New Roman" w:hAnsi="Times New Roman"/>
          <w:szCs w:val="24"/>
        </w:rPr>
        <w:t xml:space="preserve"> </w:t>
      </w:r>
      <w:proofErr w:type="spellStart"/>
      <w:r w:rsidRPr="00BD4981">
        <w:rPr>
          <w:rFonts w:ascii="Times New Roman" w:hAnsi="Times New Roman"/>
          <w:szCs w:val="24"/>
        </w:rPr>
        <w:t>unije</w:t>
      </w:r>
      <w:proofErr w:type="spellEnd"/>
    </w:p>
    <w:p w:rsidR="00BD4981" w:rsidRPr="00BD4981" w:rsidRDefault="00BD4981" w:rsidP="00FD34A7">
      <w:pPr>
        <w:pStyle w:val="Odlomakpopisa"/>
        <w:numPr>
          <w:ilvl w:val="0"/>
          <w:numId w:val="44"/>
        </w:numPr>
        <w:spacing w:line="240" w:lineRule="auto"/>
        <w:jc w:val="both"/>
        <w:rPr>
          <w:rFonts w:ascii="Times New Roman" w:hAnsi="Times New Roman"/>
          <w:szCs w:val="24"/>
        </w:rPr>
      </w:pPr>
      <w:r w:rsidRPr="00BD4981">
        <w:rPr>
          <w:rFonts w:ascii="Times New Roman" w:hAnsi="Times New Roman"/>
          <w:szCs w:val="24"/>
        </w:rPr>
        <w:t xml:space="preserve">se </w:t>
      </w:r>
      <w:proofErr w:type="spellStart"/>
      <w:r w:rsidRPr="00BD4981">
        <w:rPr>
          <w:rFonts w:ascii="Times New Roman" w:hAnsi="Times New Roman"/>
          <w:szCs w:val="24"/>
        </w:rPr>
        <w:t>ugovor</w:t>
      </w:r>
      <w:proofErr w:type="spellEnd"/>
      <w:r w:rsidRPr="00BD4981">
        <w:rPr>
          <w:rFonts w:ascii="Times New Roman" w:hAnsi="Times New Roman"/>
          <w:szCs w:val="24"/>
        </w:rPr>
        <w:t xml:space="preserve"> </w:t>
      </w:r>
      <w:proofErr w:type="spellStart"/>
      <w:r w:rsidRPr="00BD4981">
        <w:rPr>
          <w:rFonts w:ascii="Times New Roman" w:hAnsi="Times New Roman"/>
          <w:szCs w:val="24"/>
        </w:rPr>
        <w:t>nije</w:t>
      </w:r>
      <w:proofErr w:type="spellEnd"/>
      <w:r w:rsidRPr="00BD4981">
        <w:rPr>
          <w:rFonts w:ascii="Times New Roman" w:hAnsi="Times New Roman"/>
          <w:szCs w:val="24"/>
        </w:rPr>
        <w:t xml:space="preserve"> </w:t>
      </w:r>
      <w:proofErr w:type="spellStart"/>
      <w:r w:rsidRPr="00BD4981">
        <w:rPr>
          <w:rFonts w:ascii="Times New Roman" w:hAnsi="Times New Roman"/>
          <w:szCs w:val="24"/>
        </w:rPr>
        <w:t>trebao</w:t>
      </w:r>
      <w:proofErr w:type="spellEnd"/>
      <w:r w:rsidRPr="00BD4981">
        <w:rPr>
          <w:rFonts w:ascii="Times New Roman" w:hAnsi="Times New Roman"/>
          <w:szCs w:val="24"/>
        </w:rPr>
        <w:t xml:space="preserve"> </w:t>
      </w:r>
      <w:proofErr w:type="spellStart"/>
      <w:r w:rsidRPr="00BD4981">
        <w:rPr>
          <w:rFonts w:ascii="Times New Roman" w:hAnsi="Times New Roman"/>
          <w:szCs w:val="24"/>
        </w:rPr>
        <w:t>dodijeliti</w:t>
      </w:r>
      <w:proofErr w:type="spellEnd"/>
      <w:r w:rsidRPr="00BD4981">
        <w:rPr>
          <w:rFonts w:ascii="Times New Roman" w:hAnsi="Times New Roman"/>
          <w:szCs w:val="24"/>
        </w:rPr>
        <w:t xml:space="preserve"> </w:t>
      </w:r>
      <w:proofErr w:type="spellStart"/>
      <w:r w:rsidRPr="00BD4981">
        <w:rPr>
          <w:rFonts w:ascii="Times New Roman" w:hAnsi="Times New Roman"/>
          <w:szCs w:val="24"/>
        </w:rPr>
        <w:t>ugovaratelju</w:t>
      </w:r>
      <w:proofErr w:type="spellEnd"/>
      <w:r w:rsidRPr="00BD4981">
        <w:rPr>
          <w:rFonts w:ascii="Times New Roman" w:hAnsi="Times New Roman"/>
          <w:szCs w:val="24"/>
        </w:rPr>
        <w:t xml:space="preserve"> </w:t>
      </w:r>
      <w:proofErr w:type="spellStart"/>
      <w:r w:rsidRPr="00BD4981">
        <w:rPr>
          <w:rFonts w:ascii="Times New Roman" w:hAnsi="Times New Roman"/>
          <w:szCs w:val="24"/>
        </w:rPr>
        <w:t>zbog</w:t>
      </w:r>
      <w:proofErr w:type="spellEnd"/>
      <w:r w:rsidRPr="00BD4981">
        <w:rPr>
          <w:rFonts w:ascii="Times New Roman" w:hAnsi="Times New Roman"/>
          <w:szCs w:val="24"/>
        </w:rPr>
        <w:t xml:space="preserve"> </w:t>
      </w:r>
      <w:proofErr w:type="spellStart"/>
      <w:r w:rsidRPr="00BD4981">
        <w:rPr>
          <w:rFonts w:ascii="Times New Roman" w:hAnsi="Times New Roman"/>
          <w:szCs w:val="24"/>
        </w:rPr>
        <w:t>ozbiljne</w:t>
      </w:r>
      <w:proofErr w:type="spellEnd"/>
      <w:r w:rsidRPr="00BD4981">
        <w:rPr>
          <w:rFonts w:ascii="Times New Roman" w:hAnsi="Times New Roman"/>
          <w:szCs w:val="24"/>
        </w:rPr>
        <w:t xml:space="preserve"> </w:t>
      </w:r>
      <w:proofErr w:type="spellStart"/>
      <w:r w:rsidRPr="00BD4981">
        <w:rPr>
          <w:rFonts w:ascii="Times New Roman" w:hAnsi="Times New Roman"/>
          <w:szCs w:val="24"/>
        </w:rPr>
        <w:t>povrede</w:t>
      </w:r>
      <w:proofErr w:type="spellEnd"/>
      <w:r w:rsidRPr="00BD4981">
        <w:rPr>
          <w:rFonts w:ascii="Times New Roman" w:hAnsi="Times New Roman"/>
          <w:szCs w:val="24"/>
        </w:rPr>
        <w:t xml:space="preserve"> </w:t>
      </w:r>
      <w:proofErr w:type="spellStart"/>
      <w:r w:rsidRPr="00BD4981">
        <w:rPr>
          <w:rFonts w:ascii="Times New Roman" w:hAnsi="Times New Roman"/>
          <w:szCs w:val="24"/>
        </w:rPr>
        <w:t>odredaba</w:t>
      </w:r>
      <w:proofErr w:type="spellEnd"/>
      <w:r w:rsidRPr="00BD4981">
        <w:rPr>
          <w:rFonts w:ascii="Times New Roman" w:hAnsi="Times New Roman"/>
          <w:szCs w:val="24"/>
        </w:rPr>
        <w:t xml:space="preserve"> </w:t>
      </w:r>
      <w:proofErr w:type="spellStart"/>
      <w:r w:rsidRPr="00BD4981">
        <w:rPr>
          <w:rFonts w:ascii="Times New Roman" w:hAnsi="Times New Roman"/>
          <w:szCs w:val="24"/>
        </w:rPr>
        <w:t>Zakona</w:t>
      </w:r>
      <w:proofErr w:type="spellEnd"/>
      <w:r w:rsidRPr="00BD4981">
        <w:rPr>
          <w:rFonts w:ascii="Times New Roman" w:hAnsi="Times New Roman"/>
          <w:szCs w:val="24"/>
        </w:rPr>
        <w:t xml:space="preserve"> o </w:t>
      </w:r>
      <w:proofErr w:type="spellStart"/>
      <w:r w:rsidRPr="00BD4981">
        <w:rPr>
          <w:rFonts w:ascii="Times New Roman" w:hAnsi="Times New Roman"/>
          <w:szCs w:val="24"/>
        </w:rPr>
        <w:t>javnoj</w:t>
      </w:r>
      <w:proofErr w:type="spellEnd"/>
      <w:r w:rsidRPr="00BD4981">
        <w:rPr>
          <w:rFonts w:ascii="Times New Roman" w:hAnsi="Times New Roman"/>
          <w:szCs w:val="24"/>
        </w:rPr>
        <w:t xml:space="preserve"> </w:t>
      </w:r>
      <w:proofErr w:type="spellStart"/>
      <w:r w:rsidRPr="00BD4981">
        <w:rPr>
          <w:rFonts w:ascii="Times New Roman" w:hAnsi="Times New Roman"/>
          <w:szCs w:val="24"/>
        </w:rPr>
        <w:t>nabavi</w:t>
      </w:r>
      <w:proofErr w:type="spellEnd"/>
      <w:r w:rsidRPr="00BD4981">
        <w:rPr>
          <w:rFonts w:ascii="Times New Roman" w:hAnsi="Times New Roman"/>
          <w:szCs w:val="24"/>
        </w:rPr>
        <w:t xml:space="preserve">, a </w:t>
      </w:r>
      <w:proofErr w:type="spellStart"/>
      <w:r w:rsidRPr="00BD4981">
        <w:rPr>
          <w:rFonts w:ascii="Times New Roman" w:hAnsi="Times New Roman"/>
          <w:szCs w:val="24"/>
        </w:rPr>
        <w:t>koja</w:t>
      </w:r>
      <w:proofErr w:type="spellEnd"/>
      <w:r w:rsidRPr="00BD4981">
        <w:rPr>
          <w:rFonts w:ascii="Times New Roman" w:hAnsi="Times New Roman"/>
          <w:szCs w:val="24"/>
        </w:rPr>
        <w:t xml:space="preserve"> je </w:t>
      </w:r>
      <w:proofErr w:type="spellStart"/>
      <w:r w:rsidRPr="00BD4981">
        <w:rPr>
          <w:rFonts w:ascii="Times New Roman" w:hAnsi="Times New Roman"/>
          <w:szCs w:val="24"/>
        </w:rPr>
        <w:t>utvrđena</w:t>
      </w:r>
      <w:proofErr w:type="spellEnd"/>
      <w:r w:rsidRPr="00BD4981">
        <w:rPr>
          <w:rFonts w:ascii="Times New Roman" w:hAnsi="Times New Roman"/>
          <w:szCs w:val="24"/>
        </w:rPr>
        <w:t xml:space="preserve"> </w:t>
      </w:r>
      <w:proofErr w:type="spellStart"/>
      <w:r w:rsidRPr="00BD4981">
        <w:rPr>
          <w:rFonts w:ascii="Times New Roman" w:hAnsi="Times New Roman"/>
          <w:szCs w:val="24"/>
        </w:rPr>
        <w:t>pravomoćnom</w:t>
      </w:r>
      <w:proofErr w:type="spellEnd"/>
      <w:r w:rsidRPr="00BD4981">
        <w:rPr>
          <w:rFonts w:ascii="Times New Roman" w:hAnsi="Times New Roman"/>
          <w:szCs w:val="24"/>
        </w:rPr>
        <w:t xml:space="preserve"> </w:t>
      </w:r>
      <w:proofErr w:type="spellStart"/>
      <w:r w:rsidRPr="00BD4981">
        <w:rPr>
          <w:rFonts w:ascii="Times New Roman" w:hAnsi="Times New Roman"/>
          <w:szCs w:val="24"/>
        </w:rPr>
        <w:t>presudom</w:t>
      </w:r>
      <w:proofErr w:type="spellEnd"/>
      <w:r w:rsidRPr="00BD4981">
        <w:rPr>
          <w:rFonts w:ascii="Times New Roman" w:hAnsi="Times New Roman"/>
          <w:szCs w:val="24"/>
        </w:rPr>
        <w:t xml:space="preserve"> </w:t>
      </w:r>
      <w:proofErr w:type="spellStart"/>
      <w:r w:rsidRPr="00BD4981">
        <w:rPr>
          <w:rFonts w:ascii="Times New Roman" w:hAnsi="Times New Roman"/>
          <w:szCs w:val="24"/>
        </w:rPr>
        <w:t>nadležnog</w:t>
      </w:r>
      <w:proofErr w:type="spellEnd"/>
      <w:r w:rsidRPr="00BD4981">
        <w:rPr>
          <w:rFonts w:ascii="Times New Roman" w:hAnsi="Times New Roman"/>
          <w:szCs w:val="24"/>
        </w:rPr>
        <w:t xml:space="preserve"> </w:t>
      </w:r>
      <w:proofErr w:type="spellStart"/>
      <w:r w:rsidRPr="00BD4981">
        <w:rPr>
          <w:rFonts w:ascii="Times New Roman" w:hAnsi="Times New Roman"/>
          <w:szCs w:val="24"/>
        </w:rPr>
        <w:t>upravnog</w:t>
      </w:r>
      <w:proofErr w:type="spellEnd"/>
      <w:r w:rsidRPr="00BD4981">
        <w:rPr>
          <w:rFonts w:ascii="Times New Roman" w:hAnsi="Times New Roman"/>
          <w:szCs w:val="24"/>
        </w:rPr>
        <w:t xml:space="preserve"> </w:t>
      </w:r>
      <w:proofErr w:type="spellStart"/>
      <w:r w:rsidRPr="00BD4981">
        <w:rPr>
          <w:rFonts w:ascii="Times New Roman" w:hAnsi="Times New Roman"/>
          <w:szCs w:val="24"/>
        </w:rPr>
        <w:t>suda</w:t>
      </w:r>
      <w:proofErr w:type="spellEnd"/>
      <w:r w:rsidRPr="00BD4981">
        <w:rPr>
          <w:rFonts w:ascii="Times New Roman" w:hAnsi="Times New Roman"/>
          <w:szCs w:val="24"/>
        </w:rPr>
        <w:t>.</w:t>
      </w:r>
    </w:p>
    <w:p w:rsidR="008205AB" w:rsidRPr="00CB676B" w:rsidRDefault="00DA694D" w:rsidP="00FD34A7">
      <w:pPr>
        <w:pStyle w:val="Naslov2"/>
        <w:spacing w:line="240" w:lineRule="auto"/>
        <w:contextualSpacing/>
        <w:jc w:val="both"/>
      </w:pPr>
      <w:bookmarkStart w:id="153" w:name="_Toc512336416"/>
      <w:r>
        <w:lastRenderedPageBreak/>
        <w:t>7</w:t>
      </w:r>
      <w:r w:rsidR="008205AB" w:rsidRPr="00CB676B">
        <w:t>.</w:t>
      </w:r>
      <w:r w:rsidR="002F6204">
        <w:t>9</w:t>
      </w:r>
      <w:r w:rsidR="008205AB" w:rsidRPr="00CB676B">
        <w:t>. IZMJENE UGOVORA O JAVNOJ NABAVI</w:t>
      </w:r>
      <w:bookmarkEnd w:id="153"/>
    </w:p>
    <w:p w:rsidR="008205AB" w:rsidRDefault="008205AB" w:rsidP="00FD34A7">
      <w:pPr>
        <w:spacing w:line="240" w:lineRule="auto"/>
        <w:contextualSpacing/>
        <w:jc w:val="both"/>
        <w:rPr>
          <w:rFonts w:cs="Times New Roman"/>
          <w:szCs w:val="24"/>
        </w:rPr>
      </w:pPr>
      <w:r w:rsidRPr="00211251">
        <w:rPr>
          <w:rFonts w:cs="Times New Roman"/>
          <w:szCs w:val="24"/>
        </w:rPr>
        <w:t>Naručitelj smije izmijeniti ugovor o javnoj nabavi tijekom njegova trajanja bez provođenja novog postupka javne nabave samo u skladu s odredbama članaka 315. – 320.  ZJN 2016.</w:t>
      </w:r>
    </w:p>
    <w:p w:rsidR="0088645A" w:rsidRDefault="0088645A" w:rsidP="00FD34A7">
      <w:pPr>
        <w:spacing w:after="0" w:line="240" w:lineRule="auto"/>
        <w:contextualSpacing/>
        <w:jc w:val="both"/>
        <w:rPr>
          <w:rFonts w:cs="Times New Roman"/>
          <w:szCs w:val="24"/>
        </w:rPr>
      </w:pPr>
    </w:p>
    <w:p w:rsidR="008205AB" w:rsidRDefault="008205AB" w:rsidP="00FD34A7">
      <w:pPr>
        <w:spacing w:after="0" w:line="240" w:lineRule="auto"/>
        <w:contextualSpacing/>
        <w:jc w:val="both"/>
        <w:rPr>
          <w:rFonts w:cs="Times New Roman"/>
          <w:szCs w:val="24"/>
        </w:rPr>
      </w:pPr>
      <w:r w:rsidRPr="00A93292">
        <w:rPr>
          <w:rFonts w:cs="Times New Roman"/>
          <w:szCs w:val="24"/>
        </w:rPr>
        <w:t>Naručitelj smije izmijeniti ugovor o javnoj nabavi u slučaju produženja roka izvođenja radova:</w:t>
      </w:r>
    </w:p>
    <w:p w:rsidR="008205AB" w:rsidRPr="005045F7" w:rsidRDefault="008205AB" w:rsidP="00FD34A7">
      <w:pPr>
        <w:numPr>
          <w:ilvl w:val="0"/>
          <w:numId w:val="34"/>
        </w:numPr>
        <w:spacing w:after="0" w:line="240" w:lineRule="auto"/>
        <w:contextualSpacing/>
        <w:jc w:val="both"/>
        <w:rPr>
          <w:rFonts w:cs="Times New Roman"/>
          <w:szCs w:val="24"/>
        </w:rPr>
      </w:pPr>
      <w:r w:rsidRPr="005045F7">
        <w:rPr>
          <w:rFonts w:cs="Times New Roman"/>
          <w:szCs w:val="24"/>
        </w:rPr>
        <w:t xml:space="preserve">zbog </w:t>
      </w:r>
      <w:r w:rsidR="000F5ADB">
        <w:rPr>
          <w:rFonts w:cs="Times New Roman"/>
          <w:szCs w:val="24"/>
        </w:rPr>
        <w:t>vremenskih uvjeta koji onemogućavaju obavljanje radova</w:t>
      </w:r>
    </w:p>
    <w:p w:rsidR="008205AB" w:rsidRPr="005045F7" w:rsidRDefault="008205AB" w:rsidP="00FD34A7">
      <w:pPr>
        <w:numPr>
          <w:ilvl w:val="0"/>
          <w:numId w:val="34"/>
        </w:numPr>
        <w:spacing w:after="0" w:line="240" w:lineRule="auto"/>
        <w:contextualSpacing/>
        <w:jc w:val="both"/>
        <w:rPr>
          <w:rFonts w:cs="Times New Roman"/>
          <w:szCs w:val="24"/>
        </w:rPr>
      </w:pPr>
      <w:r w:rsidRPr="005045F7">
        <w:rPr>
          <w:rFonts w:cs="Times New Roman"/>
          <w:szCs w:val="24"/>
        </w:rPr>
        <w:t>zbog zastoja uzrokovanog djelovanjem nadležnih tijela, a za koje ne odgovara Izvršitelj,</w:t>
      </w:r>
    </w:p>
    <w:p w:rsidR="008205AB" w:rsidRPr="005045F7" w:rsidRDefault="008205AB" w:rsidP="00FD34A7">
      <w:pPr>
        <w:numPr>
          <w:ilvl w:val="0"/>
          <w:numId w:val="34"/>
        </w:numPr>
        <w:spacing w:after="0" w:line="240" w:lineRule="auto"/>
        <w:contextualSpacing/>
        <w:jc w:val="both"/>
        <w:rPr>
          <w:rFonts w:cs="Times New Roman"/>
          <w:szCs w:val="24"/>
        </w:rPr>
      </w:pPr>
      <w:r>
        <w:rPr>
          <w:rFonts w:cs="Times New Roman"/>
          <w:szCs w:val="24"/>
        </w:rPr>
        <w:t>sporazumno s Naručitelje</w:t>
      </w:r>
      <w:r w:rsidRPr="005045F7">
        <w:rPr>
          <w:rFonts w:cs="Times New Roman"/>
          <w:szCs w:val="24"/>
        </w:rPr>
        <w:t xml:space="preserve">m. </w:t>
      </w:r>
    </w:p>
    <w:p w:rsidR="0088645A" w:rsidRDefault="0088645A" w:rsidP="00FD34A7">
      <w:pPr>
        <w:spacing w:after="0" w:line="240" w:lineRule="auto"/>
        <w:contextualSpacing/>
        <w:jc w:val="both"/>
        <w:rPr>
          <w:rFonts w:cs="Times New Roman"/>
          <w:szCs w:val="24"/>
        </w:rPr>
      </w:pPr>
    </w:p>
    <w:p w:rsidR="008205AB" w:rsidRPr="00322498" w:rsidRDefault="008205AB" w:rsidP="00FD34A7">
      <w:pPr>
        <w:spacing w:after="0" w:line="240" w:lineRule="auto"/>
        <w:contextualSpacing/>
        <w:jc w:val="both"/>
        <w:rPr>
          <w:rFonts w:cs="Times New Roman"/>
          <w:szCs w:val="24"/>
        </w:rPr>
      </w:pPr>
      <w:r>
        <w:rPr>
          <w:rFonts w:cs="Times New Roman"/>
          <w:szCs w:val="24"/>
        </w:rPr>
        <w:t>N</w:t>
      </w:r>
      <w:r w:rsidRPr="00322498">
        <w:rPr>
          <w:rFonts w:cs="Times New Roman"/>
          <w:szCs w:val="24"/>
        </w:rPr>
        <w:t>aručitelj smije izmijeniti ugovor o javnoj nabavi tijekom njegova trajanja bez provođenja novog postupka javne nabave radi nabave dodatnih radova, usluga ili robe od prvotnog ugovaratelja koji su se pokazali potrebnim, a nisu bili uključeni u prvotnu nabavu, ako promjena ugovaratelja:</w:t>
      </w:r>
    </w:p>
    <w:p w:rsidR="008205AB" w:rsidRPr="00322498" w:rsidRDefault="008205AB" w:rsidP="00FD34A7">
      <w:pPr>
        <w:spacing w:after="0" w:line="240" w:lineRule="auto"/>
        <w:contextualSpacing/>
        <w:jc w:val="both"/>
        <w:rPr>
          <w:rFonts w:cs="Times New Roman"/>
          <w:szCs w:val="24"/>
        </w:rPr>
      </w:pPr>
      <w:r w:rsidRPr="00322498">
        <w:rPr>
          <w:rFonts w:cs="Times New Roman"/>
          <w:szCs w:val="24"/>
        </w:rPr>
        <w:t xml:space="preserve">1. nije moguća zbog ekonomskih ili tehničkih razloga, kao što su zahtjevi za </w:t>
      </w:r>
      <w:proofErr w:type="spellStart"/>
      <w:r w:rsidRPr="00322498">
        <w:rPr>
          <w:rFonts w:cs="Times New Roman"/>
          <w:szCs w:val="24"/>
        </w:rPr>
        <w:t>međuzamjenjivošću</w:t>
      </w:r>
      <w:proofErr w:type="spellEnd"/>
      <w:r w:rsidRPr="00322498">
        <w:rPr>
          <w:rFonts w:cs="Times New Roman"/>
          <w:szCs w:val="24"/>
        </w:rPr>
        <w:t xml:space="preserve"> i </w:t>
      </w:r>
      <w:proofErr w:type="spellStart"/>
      <w:r w:rsidRPr="00322498">
        <w:rPr>
          <w:rFonts w:cs="Times New Roman"/>
          <w:szCs w:val="24"/>
        </w:rPr>
        <w:t>interoperabilnošću</w:t>
      </w:r>
      <w:proofErr w:type="spellEnd"/>
      <w:r w:rsidRPr="00322498">
        <w:rPr>
          <w:rFonts w:cs="Times New Roman"/>
          <w:szCs w:val="24"/>
        </w:rPr>
        <w:t xml:space="preserve"> s postojećom opremom, uslugama ili instalacijama koje su nabavljene u okviru prvotne nabave, i</w:t>
      </w:r>
    </w:p>
    <w:p w:rsidR="008205AB" w:rsidRPr="00322498" w:rsidRDefault="008205AB" w:rsidP="00FD34A7">
      <w:pPr>
        <w:spacing w:after="0" w:line="240" w:lineRule="auto"/>
        <w:contextualSpacing/>
        <w:jc w:val="both"/>
        <w:rPr>
          <w:rFonts w:cs="Times New Roman"/>
          <w:szCs w:val="24"/>
        </w:rPr>
      </w:pPr>
      <w:r w:rsidRPr="00322498">
        <w:rPr>
          <w:rFonts w:cs="Times New Roman"/>
          <w:szCs w:val="24"/>
        </w:rPr>
        <w:t>2. prouzročila bi značajne poteškoće ili znatno povećavanje troškova za naručitelja.</w:t>
      </w:r>
    </w:p>
    <w:p w:rsidR="0088645A" w:rsidRDefault="0088645A" w:rsidP="00FD34A7">
      <w:pPr>
        <w:spacing w:after="0" w:line="240" w:lineRule="auto"/>
        <w:contextualSpacing/>
        <w:jc w:val="both"/>
        <w:rPr>
          <w:rFonts w:cs="Times New Roman"/>
          <w:szCs w:val="24"/>
        </w:rPr>
      </w:pPr>
    </w:p>
    <w:p w:rsidR="008205AB" w:rsidRDefault="008205AB" w:rsidP="00FD34A7">
      <w:pPr>
        <w:spacing w:after="0" w:line="240" w:lineRule="auto"/>
        <w:contextualSpacing/>
        <w:jc w:val="both"/>
        <w:rPr>
          <w:rFonts w:cs="Times New Roman"/>
          <w:szCs w:val="24"/>
        </w:rPr>
      </w:pPr>
      <w:r w:rsidRPr="00322498">
        <w:rPr>
          <w:rFonts w:cs="Times New Roman"/>
          <w:szCs w:val="24"/>
        </w:rPr>
        <w:t>Svako povećanje cijene ne smije biti veće od 30 % vrijednosti prvotnog ugovora.</w:t>
      </w:r>
    </w:p>
    <w:p w:rsidR="002F6204" w:rsidRPr="00322498" w:rsidRDefault="002F6204" w:rsidP="00FD34A7">
      <w:pPr>
        <w:spacing w:after="0" w:line="240" w:lineRule="auto"/>
        <w:contextualSpacing/>
        <w:jc w:val="both"/>
        <w:rPr>
          <w:rFonts w:cs="Times New Roman"/>
          <w:szCs w:val="24"/>
        </w:rPr>
      </w:pPr>
    </w:p>
    <w:p w:rsidR="008205AB" w:rsidRPr="00322498" w:rsidRDefault="008205AB" w:rsidP="00FD34A7">
      <w:pPr>
        <w:spacing w:line="240" w:lineRule="auto"/>
        <w:contextualSpacing/>
        <w:jc w:val="both"/>
        <w:rPr>
          <w:rFonts w:cs="Times New Roman"/>
          <w:szCs w:val="24"/>
        </w:rPr>
      </w:pPr>
      <w:r w:rsidRPr="00322498">
        <w:rPr>
          <w:rFonts w:cs="Times New Roman"/>
          <w:szCs w:val="24"/>
        </w:rPr>
        <w:t>Ako je učinjeno nekoliko uzastopnih izmjena, ograničenje iz stavka 2. ovoga članka procjenjuje se na temelju neto kumulativne vrijednosti svih uzastopnih izmjena.</w:t>
      </w:r>
    </w:p>
    <w:p w:rsidR="0088645A" w:rsidRDefault="0088645A" w:rsidP="00FD34A7">
      <w:pPr>
        <w:spacing w:after="0" w:line="240" w:lineRule="auto"/>
        <w:contextualSpacing/>
        <w:jc w:val="both"/>
        <w:rPr>
          <w:rFonts w:cs="Times New Roman"/>
          <w:szCs w:val="24"/>
        </w:rPr>
      </w:pPr>
    </w:p>
    <w:p w:rsidR="008205AB" w:rsidRPr="00322498" w:rsidRDefault="008205AB" w:rsidP="00FD34A7">
      <w:pPr>
        <w:spacing w:after="0" w:line="240" w:lineRule="auto"/>
        <w:contextualSpacing/>
        <w:jc w:val="both"/>
        <w:rPr>
          <w:rFonts w:cs="Times New Roman"/>
          <w:szCs w:val="24"/>
        </w:rPr>
      </w:pPr>
      <w:r>
        <w:rPr>
          <w:rFonts w:cs="Times New Roman"/>
          <w:szCs w:val="24"/>
        </w:rPr>
        <w:t>N</w:t>
      </w:r>
      <w:r w:rsidRPr="00322498">
        <w:rPr>
          <w:rFonts w:cs="Times New Roman"/>
          <w:szCs w:val="24"/>
        </w:rPr>
        <w:t>aručitelj smije izmijeniti ugovor o javnoj nabavi tijekom njegova trajanja bez provođenja novog postupka javne nabave ako su kumulativno ispunjeni sljedeći uvjeti:</w:t>
      </w:r>
    </w:p>
    <w:p w:rsidR="008205AB" w:rsidRPr="00322498" w:rsidRDefault="008205AB" w:rsidP="00FD34A7">
      <w:pPr>
        <w:spacing w:after="0" w:line="240" w:lineRule="auto"/>
        <w:contextualSpacing/>
        <w:jc w:val="both"/>
        <w:rPr>
          <w:rFonts w:cs="Times New Roman"/>
          <w:szCs w:val="24"/>
        </w:rPr>
      </w:pPr>
      <w:r w:rsidRPr="00322498">
        <w:rPr>
          <w:rFonts w:cs="Times New Roman"/>
          <w:szCs w:val="24"/>
        </w:rPr>
        <w:t>1. do potrebe za izmjenom došlo je z</w:t>
      </w:r>
      <w:r>
        <w:rPr>
          <w:rFonts w:cs="Times New Roman"/>
          <w:szCs w:val="24"/>
        </w:rPr>
        <w:t>bog okolnosti koje pažljiv</w:t>
      </w:r>
      <w:r w:rsidRPr="00322498">
        <w:rPr>
          <w:rFonts w:cs="Times New Roman"/>
          <w:szCs w:val="24"/>
        </w:rPr>
        <w:t xml:space="preserve"> naručitelj nije mogao predvidjeti</w:t>
      </w:r>
    </w:p>
    <w:p w:rsidR="008205AB" w:rsidRPr="00322498" w:rsidRDefault="008205AB" w:rsidP="00FD34A7">
      <w:pPr>
        <w:spacing w:after="0" w:line="240" w:lineRule="auto"/>
        <w:contextualSpacing/>
        <w:jc w:val="both"/>
        <w:rPr>
          <w:rFonts w:cs="Times New Roman"/>
          <w:szCs w:val="24"/>
        </w:rPr>
      </w:pPr>
      <w:r w:rsidRPr="00322498">
        <w:rPr>
          <w:rFonts w:cs="Times New Roman"/>
          <w:szCs w:val="24"/>
        </w:rPr>
        <w:t>2. izmjenom se ne mijenja cjelokupna priroda ugovora</w:t>
      </w:r>
    </w:p>
    <w:p w:rsidR="008205AB" w:rsidRPr="00322498" w:rsidRDefault="008205AB" w:rsidP="00FD34A7">
      <w:pPr>
        <w:spacing w:after="0" w:line="240" w:lineRule="auto"/>
        <w:contextualSpacing/>
        <w:jc w:val="both"/>
        <w:rPr>
          <w:rFonts w:cs="Times New Roman"/>
          <w:szCs w:val="24"/>
        </w:rPr>
      </w:pPr>
      <w:r w:rsidRPr="00322498">
        <w:rPr>
          <w:rFonts w:cs="Times New Roman"/>
          <w:szCs w:val="24"/>
        </w:rPr>
        <w:t>3. svako povećanje cijene nije veće od 30 % vrijednosti prvotnog ugovora.</w:t>
      </w:r>
    </w:p>
    <w:p w:rsidR="0088645A" w:rsidRDefault="0088645A" w:rsidP="00FD34A7">
      <w:pPr>
        <w:spacing w:line="240" w:lineRule="auto"/>
        <w:contextualSpacing/>
        <w:jc w:val="both"/>
        <w:rPr>
          <w:rFonts w:cs="Times New Roman"/>
          <w:szCs w:val="24"/>
        </w:rPr>
      </w:pPr>
    </w:p>
    <w:p w:rsidR="008205AB" w:rsidRPr="00322498" w:rsidRDefault="008205AB" w:rsidP="00FD34A7">
      <w:pPr>
        <w:spacing w:line="240" w:lineRule="auto"/>
        <w:contextualSpacing/>
        <w:jc w:val="both"/>
        <w:rPr>
          <w:rFonts w:cs="Times New Roman"/>
          <w:szCs w:val="24"/>
        </w:rPr>
      </w:pPr>
      <w:r w:rsidRPr="00322498">
        <w:rPr>
          <w:rFonts w:cs="Times New Roman"/>
          <w:szCs w:val="24"/>
        </w:rPr>
        <w:t>Ako je učinjeno nekoliko uzastopnih izmjena, ograničenje iz stavka 1. točke 3. ovoga članka procjenjuje se na temelju neto kumulativne vrijednosti svih uzastopnih izmjena.</w:t>
      </w:r>
    </w:p>
    <w:p w:rsidR="0088645A" w:rsidRDefault="0088645A" w:rsidP="00FD34A7">
      <w:pPr>
        <w:spacing w:after="0" w:line="240" w:lineRule="auto"/>
        <w:contextualSpacing/>
        <w:jc w:val="both"/>
        <w:rPr>
          <w:rFonts w:cs="Times New Roman"/>
          <w:szCs w:val="24"/>
        </w:rPr>
      </w:pPr>
    </w:p>
    <w:p w:rsidR="008205AB" w:rsidRPr="00322498" w:rsidRDefault="008205AB" w:rsidP="00FD34A7">
      <w:pPr>
        <w:spacing w:after="0" w:line="240" w:lineRule="auto"/>
        <w:contextualSpacing/>
        <w:jc w:val="both"/>
        <w:rPr>
          <w:rFonts w:cs="Times New Roman"/>
          <w:szCs w:val="24"/>
        </w:rPr>
      </w:pPr>
      <w:r>
        <w:rPr>
          <w:rFonts w:cs="Times New Roman"/>
          <w:szCs w:val="24"/>
        </w:rPr>
        <w:t>N</w:t>
      </w:r>
      <w:r w:rsidRPr="00322498">
        <w:rPr>
          <w:rFonts w:cs="Times New Roman"/>
          <w:szCs w:val="24"/>
        </w:rPr>
        <w:t>aručitelj smije izmijeniti ugovor o javnoj nabavi tijekom njegova trajanja bez provođenja novog postupka javne nabave s ciljem zamjene prvotnog ugovaratelja s novim ugovarateljem koje je posljedica:</w:t>
      </w:r>
    </w:p>
    <w:p w:rsidR="008205AB" w:rsidRPr="00322498" w:rsidRDefault="008205AB" w:rsidP="00FD34A7">
      <w:pPr>
        <w:spacing w:after="0" w:line="240" w:lineRule="auto"/>
        <w:contextualSpacing/>
        <w:jc w:val="both"/>
        <w:rPr>
          <w:rFonts w:cs="Times New Roman"/>
          <w:szCs w:val="24"/>
        </w:rPr>
      </w:pPr>
      <w:r w:rsidRPr="00322498">
        <w:rPr>
          <w:rFonts w:cs="Times New Roman"/>
          <w:szCs w:val="24"/>
        </w:rPr>
        <w:t>1. primjene članka 315. Zakona o javnoj nabavi</w:t>
      </w:r>
    </w:p>
    <w:p w:rsidR="008205AB" w:rsidRPr="00322498" w:rsidRDefault="008205AB" w:rsidP="00FD34A7">
      <w:pPr>
        <w:spacing w:after="0" w:line="240" w:lineRule="auto"/>
        <w:contextualSpacing/>
        <w:jc w:val="both"/>
        <w:rPr>
          <w:rFonts w:cs="Times New Roman"/>
          <w:szCs w:val="24"/>
        </w:rPr>
      </w:pPr>
      <w:r w:rsidRPr="00322498">
        <w:rPr>
          <w:rFonts w:cs="Times New Roman"/>
          <w:szCs w:val="24"/>
        </w:rPr>
        <w:t>2. općeg ili djelomičnog pravnog sljedništva prvotnog ugovaratelja, nakon restrukturiranja, uključujući preuzimanje, spajanje, stjecanje ili insolventnost, od strane drugog gospodarskog subjekta koji ispunjava prvotno utvrđene kriterije za odabir gospodarskog subjekta, pod uvjetom da to ne predstavlja drugu značajnu izmjenu ugovora te da nema za cilj izbjegavanje primjene Zakona</w:t>
      </w:r>
    </w:p>
    <w:p w:rsidR="008205AB" w:rsidRPr="00322498" w:rsidRDefault="008205AB" w:rsidP="00FD34A7">
      <w:pPr>
        <w:spacing w:line="240" w:lineRule="auto"/>
        <w:contextualSpacing/>
        <w:jc w:val="both"/>
        <w:rPr>
          <w:rFonts w:cs="Times New Roman"/>
          <w:szCs w:val="24"/>
        </w:rPr>
      </w:pPr>
      <w:r w:rsidRPr="00322498">
        <w:rPr>
          <w:rFonts w:cs="Times New Roman"/>
          <w:szCs w:val="24"/>
        </w:rPr>
        <w:t xml:space="preserve">3. obveze neposrednog plaćanja </w:t>
      </w:r>
      <w:proofErr w:type="spellStart"/>
      <w:r w:rsidRPr="00322498">
        <w:rPr>
          <w:rFonts w:cs="Times New Roman"/>
          <w:szCs w:val="24"/>
        </w:rPr>
        <w:t>podugovarateljima</w:t>
      </w:r>
      <w:proofErr w:type="spellEnd"/>
      <w:r w:rsidRPr="00322498">
        <w:rPr>
          <w:rFonts w:cs="Times New Roman"/>
          <w:szCs w:val="24"/>
        </w:rPr>
        <w:t>.</w:t>
      </w:r>
    </w:p>
    <w:p w:rsidR="0088645A" w:rsidRDefault="0088645A" w:rsidP="00FD34A7">
      <w:pPr>
        <w:spacing w:line="240" w:lineRule="auto"/>
        <w:contextualSpacing/>
        <w:jc w:val="both"/>
        <w:rPr>
          <w:rFonts w:cs="Times New Roman"/>
          <w:szCs w:val="24"/>
        </w:rPr>
      </w:pPr>
    </w:p>
    <w:p w:rsidR="008205AB" w:rsidRPr="00322498" w:rsidRDefault="008205AB" w:rsidP="00FD34A7">
      <w:pPr>
        <w:spacing w:line="240" w:lineRule="auto"/>
        <w:contextualSpacing/>
        <w:jc w:val="both"/>
        <w:rPr>
          <w:rFonts w:cs="Times New Roman"/>
          <w:szCs w:val="24"/>
        </w:rPr>
      </w:pPr>
      <w:r>
        <w:rPr>
          <w:rFonts w:cs="Times New Roman"/>
          <w:szCs w:val="24"/>
        </w:rPr>
        <w:t>N</w:t>
      </w:r>
      <w:r w:rsidRPr="00322498">
        <w:rPr>
          <w:rFonts w:cs="Times New Roman"/>
          <w:szCs w:val="24"/>
        </w:rPr>
        <w:t>aručitelj smije izmijeniti ugovor o javnoj nabavi tijekom njegova trajanja bez provođenja novog postupka javne nabave ako izmjene, neovisno o njihovoj vrijednosti, nisu značajne u smislu članka 321. Zakona o javnoj nabavi.</w:t>
      </w:r>
    </w:p>
    <w:p w:rsidR="0088645A" w:rsidRDefault="0088645A" w:rsidP="00FD34A7">
      <w:pPr>
        <w:spacing w:after="0" w:line="240" w:lineRule="auto"/>
        <w:contextualSpacing/>
        <w:jc w:val="both"/>
        <w:rPr>
          <w:rFonts w:cs="Times New Roman"/>
          <w:szCs w:val="24"/>
        </w:rPr>
      </w:pPr>
    </w:p>
    <w:p w:rsidR="008205AB" w:rsidRPr="00322498" w:rsidRDefault="008205AB" w:rsidP="00FD34A7">
      <w:pPr>
        <w:spacing w:after="0" w:line="240" w:lineRule="auto"/>
        <w:contextualSpacing/>
        <w:jc w:val="both"/>
        <w:rPr>
          <w:rFonts w:cs="Times New Roman"/>
          <w:szCs w:val="24"/>
        </w:rPr>
      </w:pPr>
      <w:r>
        <w:rPr>
          <w:rFonts w:cs="Times New Roman"/>
          <w:szCs w:val="24"/>
        </w:rPr>
        <w:lastRenderedPageBreak/>
        <w:t>N</w:t>
      </w:r>
      <w:r w:rsidRPr="00322498">
        <w:rPr>
          <w:rFonts w:cs="Times New Roman"/>
          <w:szCs w:val="24"/>
        </w:rPr>
        <w:t>aručitelj smije izmijeniti ugovor o javnoj nabavi tijekom njegova trajanja bez provođenja novog postupka javne nabave ako su kumulativno ispunjeni sljedeći uvjeti:</w:t>
      </w:r>
    </w:p>
    <w:p w:rsidR="008205AB" w:rsidRPr="00322498" w:rsidRDefault="008205AB" w:rsidP="00FD34A7">
      <w:pPr>
        <w:spacing w:after="0" w:line="240" w:lineRule="auto"/>
        <w:contextualSpacing/>
        <w:jc w:val="both"/>
        <w:rPr>
          <w:rFonts w:cs="Times New Roman"/>
          <w:szCs w:val="24"/>
        </w:rPr>
      </w:pPr>
      <w:r w:rsidRPr="00322498">
        <w:rPr>
          <w:rFonts w:cs="Times New Roman"/>
          <w:szCs w:val="24"/>
        </w:rPr>
        <w:t>1. vrijednost izmjene manja je od europskih pragova iz članka 13. Zakona o javnoj nabavi</w:t>
      </w:r>
    </w:p>
    <w:p w:rsidR="008205AB" w:rsidRPr="00322498" w:rsidRDefault="008205AB" w:rsidP="00FD34A7">
      <w:pPr>
        <w:spacing w:after="0" w:line="240" w:lineRule="auto"/>
        <w:contextualSpacing/>
        <w:jc w:val="both"/>
        <w:rPr>
          <w:rFonts w:cs="Times New Roman"/>
          <w:szCs w:val="24"/>
        </w:rPr>
      </w:pPr>
      <w:r w:rsidRPr="00322498">
        <w:rPr>
          <w:rFonts w:cs="Times New Roman"/>
          <w:szCs w:val="24"/>
        </w:rPr>
        <w:t>2. vrijednost izmjene manja je od 10 % prvotne vrijednosti ugovora o javnoj nabavi robe ili usluga, odnosno manja je od 15 % prvotne vrijednosti ugovora o javnoj nabavi radova</w:t>
      </w:r>
    </w:p>
    <w:p w:rsidR="008205AB" w:rsidRPr="00322498" w:rsidRDefault="008205AB" w:rsidP="00FD34A7">
      <w:pPr>
        <w:spacing w:after="0" w:line="240" w:lineRule="auto"/>
        <w:contextualSpacing/>
        <w:jc w:val="both"/>
        <w:rPr>
          <w:rFonts w:cs="Times New Roman"/>
          <w:szCs w:val="24"/>
        </w:rPr>
      </w:pPr>
      <w:r w:rsidRPr="00322498">
        <w:rPr>
          <w:rFonts w:cs="Times New Roman"/>
          <w:szCs w:val="24"/>
        </w:rPr>
        <w:t>3. izmjena ne mijenja cjelokupnu prirodu ugovora.</w:t>
      </w:r>
    </w:p>
    <w:p w:rsidR="008205AB" w:rsidRPr="0097580F" w:rsidRDefault="008205AB" w:rsidP="00FD34A7">
      <w:pPr>
        <w:spacing w:line="240" w:lineRule="auto"/>
        <w:contextualSpacing/>
        <w:jc w:val="both"/>
        <w:rPr>
          <w:rFonts w:cs="Times New Roman"/>
          <w:szCs w:val="24"/>
        </w:rPr>
      </w:pPr>
      <w:r>
        <w:rPr>
          <w:rFonts w:cs="Times New Roman"/>
          <w:szCs w:val="24"/>
        </w:rPr>
        <w:t>N</w:t>
      </w:r>
      <w:r w:rsidRPr="00322498">
        <w:rPr>
          <w:rFonts w:cs="Times New Roman"/>
          <w:szCs w:val="24"/>
        </w:rPr>
        <w:t>aručitelj za primjenu stavka 1. ovoga članka ne provjerava jesu li ispunjeni uvjeti iz članka 321. Zakona o javnoj nabavi.</w:t>
      </w:r>
    </w:p>
    <w:p w:rsidR="008205AB" w:rsidRDefault="00DA694D" w:rsidP="00FD34A7">
      <w:pPr>
        <w:pStyle w:val="Naslov2"/>
        <w:spacing w:line="240" w:lineRule="auto"/>
        <w:contextualSpacing/>
        <w:jc w:val="both"/>
      </w:pPr>
      <w:bookmarkStart w:id="154" w:name="_Toc512336417"/>
      <w:r>
        <w:t>7</w:t>
      </w:r>
      <w:r w:rsidR="008205AB">
        <w:t>.</w:t>
      </w:r>
      <w:r w:rsidR="002F6204">
        <w:t>10</w:t>
      </w:r>
      <w:r w:rsidR="008205AB" w:rsidRPr="00CB676B">
        <w:t>. NAVOD O PRIMJENI TRGOVAČKIH OBIČAJA (UZANCI)</w:t>
      </w:r>
      <w:bookmarkEnd w:id="154"/>
    </w:p>
    <w:p w:rsidR="00B83FD2" w:rsidRDefault="00B83FD2" w:rsidP="00FD34A7">
      <w:pPr>
        <w:pStyle w:val="Naslov2"/>
        <w:keepLines w:val="0"/>
        <w:spacing w:before="0" w:line="240" w:lineRule="auto"/>
        <w:contextualSpacing/>
        <w:jc w:val="both"/>
        <w:rPr>
          <w:b w:val="0"/>
          <w:szCs w:val="24"/>
        </w:rPr>
      </w:pPr>
      <w:bookmarkStart w:id="155" w:name="_Toc506463336"/>
      <w:bookmarkStart w:id="156" w:name="_Toc512336418"/>
      <w:r w:rsidRPr="00B83FD2">
        <w:rPr>
          <w:b w:val="0"/>
          <w:szCs w:val="24"/>
        </w:rPr>
        <w:t>Nije primjenjivo.</w:t>
      </w:r>
    </w:p>
    <w:p w:rsidR="00B83FD2" w:rsidRDefault="00B83FD2" w:rsidP="00FD34A7">
      <w:pPr>
        <w:pStyle w:val="Naslov2"/>
        <w:keepLines w:val="0"/>
        <w:spacing w:before="0" w:line="240" w:lineRule="auto"/>
        <w:contextualSpacing/>
        <w:jc w:val="both"/>
        <w:rPr>
          <w:b w:val="0"/>
          <w:szCs w:val="24"/>
        </w:rPr>
      </w:pPr>
    </w:p>
    <w:p w:rsidR="0020395B" w:rsidRPr="00B83FD2" w:rsidRDefault="007A17A2" w:rsidP="00FD34A7">
      <w:pPr>
        <w:pStyle w:val="Naslov2"/>
        <w:keepLines w:val="0"/>
        <w:spacing w:before="0" w:line="240" w:lineRule="auto"/>
        <w:contextualSpacing/>
        <w:jc w:val="both"/>
        <w:rPr>
          <w:b w:val="0"/>
          <w:szCs w:val="24"/>
        </w:rPr>
      </w:pPr>
      <w:r>
        <w:rPr>
          <w:szCs w:val="24"/>
        </w:rPr>
        <w:t>7.1</w:t>
      </w:r>
      <w:r w:rsidR="002F6204">
        <w:rPr>
          <w:szCs w:val="24"/>
        </w:rPr>
        <w:t>1</w:t>
      </w:r>
      <w:r>
        <w:rPr>
          <w:szCs w:val="24"/>
        </w:rPr>
        <w:t xml:space="preserve">. </w:t>
      </w:r>
      <w:r w:rsidR="0020395B" w:rsidRPr="00DD2E12">
        <w:rPr>
          <w:szCs w:val="24"/>
        </w:rPr>
        <w:t>IZMJENA PONUDE I ODUSTAJANJE OD PONUDE</w:t>
      </w:r>
      <w:bookmarkEnd w:id="155"/>
      <w:bookmarkEnd w:id="156"/>
    </w:p>
    <w:p w:rsidR="0020395B" w:rsidRPr="00DD2E12" w:rsidRDefault="0020395B" w:rsidP="00FD34A7">
      <w:pPr>
        <w:autoSpaceDE w:val="0"/>
        <w:autoSpaceDN w:val="0"/>
        <w:adjustRightInd w:val="0"/>
        <w:spacing w:line="240" w:lineRule="auto"/>
        <w:contextualSpacing/>
        <w:jc w:val="both"/>
        <w:rPr>
          <w:rFonts w:cs="Times New Roman"/>
          <w:szCs w:val="24"/>
        </w:rPr>
      </w:pPr>
      <w:r w:rsidRPr="00DD2E12">
        <w:rPr>
          <w:rFonts w:cs="Times New Roman"/>
          <w:szCs w:val="24"/>
        </w:rPr>
        <w:t>Ponuditelj može u roku za dostavu ponuda izmijeniti svoju ponudu ili od nje odustati.</w:t>
      </w:r>
    </w:p>
    <w:p w:rsidR="0020395B" w:rsidRPr="00DD2E12" w:rsidRDefault="0020395B" w:rsidP="00FD34A7">
      <w:pPr>
        <w:autoSpaceDE w:val="0"/>
        <w:autoSpaceDN w:val="0"/>
        <w:adjustRightInd w:val="0"/>
        <w:spacing w:line="240" w:lineRule="auto"/>
        <w:contextualSpacing/>
        <w:jc w:val="both"/>
        <w:rPr>
          <w:rFonts w:cs="Times New Roman"/>
          <w:szCs w:val="24"/>
        </w:rPr>
      </w:pPr>
      <w:r w:rsidRPr="00DD2E12">
        <w:rPr>
          <w:rFonts w:cs="Times New Roman"/>
          <w:szCs w:val="24"/>
        </w:rPr>
        <w:t>Ako ponuditelj tijekom roka za dostavu ponuda mijenja ponudu, smatra se da je ponuda dostavljena u trenutku dostave posljednje izmjene ponude.</w:t>
      </w:r>
    </w:p>
    <w:p w:rsidR="0020395B" w:rsidRPr="00DD2E12" w:rsidRDefault="0020395B" w:rsidP="00FD34A7">
      <w:pPr>
        <w:autoSpaceDE w:val="0"/>
        <w:autoSpaceDN w:val="0"/>
        <w:adjustRightInd w:val="0"/>
        <w:spacing w:line="240" w:lineRule="auto"/>
        <w:contextualSpacing/>
        <w:jc w:val="both"/>
        <w:rPr>
          <w:rFonts w:cs="Times New Roman"/>
          <w:szCs w:val="24"/>
        </w:rPr>
      </w:pPr>
      <w:r w:rsidRPr="00DD2E12">
        <w:rPr>
          <w:rFonts w:cs="Times New Roman"/>
          <w:szCs w:val="24"/>
        </w:rPr>
        <w:t>Nakon isteka roka za dostavu ponuda, ponuda se ne smije mijenjati.</w:t>
      </w:r>
    </w:p>
    <w:p w:rsidR="0020395B" w:rsidRPr="00DD2E12" w:rsidRDefault="007A17A2" w:rsidP="00FD34A7">
      <w:pPr>
        <w:pStyle w:val="Naslov2"/>
        <w:keepLines w:val="0"/>
        <w:spacing w:before="0" w:line="240" w:lineRule="auto"/>
        <w:contextualSpacing/>
        <w:jc w:val="both"/>
        <w:rPr>
          <w:szCs w:val="24"/>
        </w:rPr>
      </w:pPr>
      <w:bookmarkStart w:id="157" w:name="_Toc506463337"/>
      <w:bookmarkStart w:id="158" w:name="_Toc512336419"/>
      <w:r>
        <w:rPr>
          <w:szCs w:val="24"/>
        </w:rPr>
        <w:t>7.1</w:t>
      </w:r>
      <w:r w:rsidR="002F6204">
        <w:rPr>
          <w:szCs w:val="24"/>
        </w:rPr>
        <w:t>2</w:t>
      </w:r>
      <w:r>
        <w:rPr>
          <w:szCs w:val="24"/>
        </w:rPr>
        <w:t xml:space="preserve">. </w:t>
      </w:r>
      <w:r w:rsidR="0020395B" w:rsidRPr="00DD2E12">
        <w:rPr>
          <w:szCs w:val="24"/>
        </w:rPr>
        <w:t>DOPUSTIVOST VARIJANTI  PONUDA</w:t>
      </w:r>
      <w:bookmarkEnd w:id="157"/>
      <w:bookmarkEnd w:id="158"/>
    </w:p>
    <w:p w:rsidR="0020395B" w:rsidRPr="00DD2E12" w:rsidRDefault="0020395B" w:rsidP="00FD34A7">
      <w:pPr>
        <w:spacing w:line="240" w:lineRule="auto"/>
        <w:contextualSpacing/>
        <w:jc w:val="both"/>
        <w:rPr>
          <w:rFonts w:cs="Times New Roman"/>
          <w:szCs w:val="24"/>
        </w:rPr>
      </w:pPr>
      <w:r w:rsidRPr="00DD2E12">
        <w:rPr>
          <w:rFonts w:cs="Times New Roman"/>
          <w:szCs w:val="24"/>
        </w:rPr>
        <w:t>Varijante ponude nisu dopuštene i ne</w:t>
      </w:r>
      <w:r w:rsidRPr="00DD2E12">
        <w:rPr>
          <w:rFonts w:eastAsia="TTE1AD1800t00" w:cs="Times New Roman"/>
          <w:szCs w:val="24"/>
        </w:rPr>
        <w:t>ć</w:t>
      </w:r>
      <w:r w:rsidRPr="00DD2E12">
        <w:rPr>
          <w:rFonts w:cs="Times New Roman"/>
          <w:szCs w:val="24"/>
        </w:rPr>
        <w:t>e biti razmatrane.</w:t>
      </w:r>
    </w:p>
    <w:p w:rsidR="008205AB" w:rsidRDefault="00DA694D" w:rsidP="00FD34A7">
      <w:pPr>
        <w:pStyle w:val="Naslov2"/>
        <w:spacing w:line="240" w:lineRule="auto"/>
        <w:contextualSpacing/>
        <w:jc w:val="both"/>
      </w:pPr>
      <w:bookmarkStart w:id="159" w:name="_Toc512336420"/>
      <w:r>
        <w:t>7</w:t>
      </w:r>
      <w:r w:rsidR="008205AB">
        <w:t>.1</w:t>
      </w:r>
      <w:r w:rsidR="002F6204">
        <w:t>3</w:t>
      </w:r>
      <w:r w:rsidR="008205AB">
        <w:t xml:space="preserve">. </w:t>
      </w:r>
      <w:r w:rsidR="008205AB" w:rsidRPr="006B4387">
        <w:t>ROK ZA DONOŠENJE ODLUKE O ODABIRU</w:t>
      </w:r>
      <w:r w:rsidR="0020395B">
        <w:t xml:space="preserve"> ILI ODLUKE O PONIŠTENJU</w:t>
      </w:r>
      <w:bookmarkEnd w:id="159"/>
    </w:p>
    <w:p w:rsidR="0020395B" w:rsidRPr="00DD2E12" w:rsidRDefault="0020395B" w:rsidP="00FD34A7">
      <w:pPr>
        <w:spacing w:line="240" w:lineRule="auto"/>
        <w:contextualSpacing/>
        <w:jc w:val="both"/>
        <w:rPr>
          <w:rFonts w:cs="Times New Roman"/>
          <w:szCs w:val="24"/>
        </w:rPr>
      </w:pPr>
      <w:r w:rsidRPr="00DD2E12">
        <w:rPr>
          <w:rFonts w:cs="Times New Roman"/>
          <w:szCs w:val="24"/>
        </w:rPr>
        <w:t xml:space="preserve">Naručitelj će </w:t>
      </w:r>
      <w:r w:rsidR="000D2D90">
        <w:rPr>
          <w:rFonts w:cs="Times New Roman"/>
          <w:szCs w:val="24"/>
        </w:rPr>
        <w:t>O</w:t>
      </w:r>
      <w:r w:rsidRPr="00DD2E12">
        <w:rPr>
          <w:rFonts w:cs="Times New Roman"/>
          <w:szCs w:val="24"/>
        </w:rPr>
        <w:t xml:space="preserve">dluku o odabiru donijeti u roku od </w:t>
      </w:r>
      <w:r>
        <w:rPr>
          <w:rFonts w:cs="Times New Roman"/>
          <w:szCs w:val="24"/>
        </w:rPr>
        <w:t>60</w:t>
      </w:r>
      <w:r w:rsidRPr="00DD2E12">
        <w:rPr>
          <w:rFonts w:cs="Times New Roman"/>
          <w:szCs w:val="24"/>
        </w:rPr>
        <w:t xml:space="preserve"> dana od isteka roka za dostavu ponuda.</w:t>
      </w:r>
      <w:r w:rsidRPr="0020395B">
        <w:rPr>
          <w:rFonts w:cs="Times New Roman"/>
          <w:szCs w:val="24"/>
        </w:rPr>
        <w:t xml:space="preserve"> </w:t>
      </w:r>
      <w:r>
        <w:rPr>
          <w:rFonts w:cs="Times New Roman"/>
          <w:szCs w:val="24"/>
        </w:rPr>
        <w:t>Pretpostavka je da će zbog složenosti ponuda, pregled i ocjena zaht</w:t>
      </w:r>
      <w:r w:rsidR="000F5ADB">
        <w:rPr>
          <w:rFonts w:cs="Times New Roman"/>
          <w:szCs w:val="24"/>
        </w:rPr>
        <w:t>i</w:t>
      </w:r>
      <w:r>
        <w:rPr>
          <w:rFonts w:cs="Times New Roman"/>
          <w:szCs w:val="24"/>
        </w:rPr>
        <w:t>jevati dulje vremensko razdoblje, te je stoga Naručitelj odredio dulji rok za donošenje Odluke o odabiru od onoga propisanog Zakonom.</w:t>
      </w:r>
    </w:p>
    <w:p w:rsidR="0088645A" w:rsidRDefault="0088645A" w:rsidP="00FD34A7">
      <w:pPr>
        <w:spacing w:line="240" w:lineRule="auto"/>
        <w:contextualSpacing/>
        <w:jc w:val="both"/>
        <w:rPr>
          <w:rFonts w:cs="Times New Roman"/>
          <w:szCs w:val="24"/>
        </w:rPr>
      </w:pPr>
    </w:p>
    <w:p w:rsidR="0020395B" w:rsidRPr="00DD2E12" w:rsidRDefault="000D2D90" w:rsidP="00FD34A7">
      <w:pPr>
        <w:spacing w:line="240" w:lineRule="auto"/>
        <w:contextualSpacing/>
        <w:jc w:val="both"/>
        <w:rPr>
          <w:rFonts w:cs="Times New Roman"/>
          <w:szCs w:val="24"/>
        </w:rPr>
      </w:pPr>
      <w:r>
        <w:rPr>
          <w:rFonts w:cs="Times New Roman"/>
          <w:szCs w:val="24"/>
        </w:rPr>
        <w:t>Naručitelj će O</w:t>
      </w:r>
      <w:r w:rsidR="0020395B" w:rsidRPr="00DD2E12">
        <w:rPr>
          <w:rFonts w:cs="Times New Roman"/>
          <w:szCs w:val="24"/>
        </w:rPr>
        <w:t xml:space="preserve">dluku o poništenju postupka javne nabave donijeti u roku od </w:t>
      </w:r>
      <w:r w:rsidR="0020395B">
        <w:rPr>
          <w:rFonts w:cs="Times New Roman"/>
          <w:szCs w:val="24"/>
        </w:rPr>
        <w:t>60</w:t>
      </w:r>
      <w:r w:rsidR="0020395B" w:rsidRPr="00DD2E12">
        <w:rPr>
          <w:rFonts w:cs="Times New Roman"/>
          <w:szCs w:val="24"/>
        </w:rPr>
        <w:t xml:space="preserve"> dana od nastanka razloga za poništenje postupka ako budu ispunjeni uvjeti za poništenje sukladno odredbama ZJN.</w:t>
      </w:r>
    </w:p>
    <w:p w:rsidR="0088645A" w:rsidRDefault="0088645A" w:rsidP="00FD34A7">
      <w:pPr>
        <w:spacing w:line="240" w:lineRule="auto"/>
        <w:contextualSpacing/>
        <w:jc w:val="both"/>
        <w:rPr>
          <w:rFonts w:cs="Times New Roman"/>
          <w:szCs w:val="24"/>
        </w:rPr>
      </w:pPr>
    </w:p>
    <w:p w:rsidR="0020395B" w:rsidRPr="00DD2E12" w:rsidRDefault="0020395B" w:rsidP="00FD34A7">
      <w:pPr>
        <w:spacing w:line="240" w:lineRule="auto"/>
        <w:contextualSpacing/>
        <w:jc w:val="both"/>
        <w:rPr>
          <w:rFonts w:cs="Times New Roman"/>
          <w:szCs w:val="24"/>
        </w:rPr>
      </w:pPr>
      <w:r w:rsidRPr="00DD2E12">
        <w:rPr>
          <w:rFonts w:cs="Times New Roman"/>
          <w:szCs w:val="24"/>
        </w:rPr>
        <w:t>Naručitelj će sukladno članku 301. stavak 5. Zakona o javnoj nabavi Odluku o odabiru / poništenju postupka javne nabave s preslikom zapisnika o pregledu i ocjeni ponuda objaviti putem EOJNRH pri čemu se odluka smatra dostavljenom istekom dana javne objave.</w:t>
      </w:r>
    </w:p>
    <w:p w:rsidR="008205AB" w:rsidRPr="006B4387" w:rsidRDefault="00DA694D" w:rsidP="00FD34A7">
      <w:pPr>
        <w:pStyle w:val="Naslov2"/>
        <w:spacing w:line="240" w:lineRule="auto"/>
        <w:contextualSpacing/>
        <w:jc w:val="both"/>
      </w:pPr>
      <w:bookmarkStart w:id="160" w:name="_Toc512336421"/>
      <w:r>
        <w:t>7</w:t>
      </w:r>
      <w:r w:rsidR="008205AB">
        <w:t>.1</w:t>
      </w:r>
      <w:r w:rsidR="002F6204">
        <w:t>4</w:t>
      </w:r>
      <w:r w:rsidR="008205AB">
        <w:t>.</w:t>
      </w:r>
      <w:r w:rsidR="008854BD">
        <w:t xml:space="preserve"> </w:t>
      </w:r>
      <w:r w:rsidR="008205AB" w:rsidRPr="00CB676B">
        <w:t>ROK, NAČIN I UVJETI PLAĆANJA</w:t>
      </w:r>
      <w:bookmarkEnd w:id="160"/>
    </w:p>
    <w:p w:rsidR="008205AB" w:rsidRPr="00FD3220" w:rsidRDefault="008205AB" w:rsidP="00FD34A7">
      <w:pPr>
        <w:spacing w:line="240" w:lineRule="auto"/>
        <w:contextualSpacing/>
        <w:jc w:val="both"/>
        <w:rPr>
          <w:rFonts w:cs="Times New Roman"/>
          <w:szCs w:val="24"/>
          <w:lang w:val="hr-BA"/>
        </w:rPr>
      </w:pPr>
      <w:r w:rsidRPr="00916145">
        <w:rPr>
          <w:rFonts w:cs="Times New Roman"/>
          <w:szCs w:val="24"/>
        </w:rPr>
        <w:t>Izvedeni radovi obračunavat će se na osnovi izmjere stvarno izvedenih količina radova, te po nadzornom inženjeru ovjerene građevinske knjige. Izvedene i ovjerene radove odabrani ponuditelj će obračunavati temeljem privremenih situacija i okončane situacije</w:t>
      </w:r>
      <w:r>
        <w:rPr>
          <w:rFonts w:cs="Times New Roman"/>
          <w:szCs w:val="24"/>
        </w:rPr>
        <w:t xml:space="preserve">. </w:t>
      </w:r>
      <w:r w:rsidRPr="00FD3220">
        <w:rPr>
          <w:rFonts w:cs="Times New Roman"/>
          <w:szCs w:val="24"/>
          <w:lang w:val="hr-BA"/>
        </w:rPr>
        <w:t xml:space="preserve">Mjesečne situacije ispostavljaju se isključivo na temelju pregledane i po nadzornom inženjeru ovjerene građevinske knjige. Situacije se predaju najkasnije do 5. u mjesecu za prethodni mjesec. Situacije se predaju u pravilu jednom mjesečno, ukoliko to nije okončana situacija. Nadzorni inženjer je dužan pregledati i ovjeriti nesporni dio situacije najkasnije u roku od 5 dana od dana primitka iste. Plaćanje tog dijela situacije uslijediti će u roku od </w:t>
      </w:r>
      <w:r>
        <w:rPr>
          <w:rFonts w:cs="Times New Roman"/>
          <w:szCs w:val="24"/>
          <w:lang w:val="hr-BA"/>
        </w:rPr>
        <w:t>3</w:t>
      </w:r>
      <w:r w:rsidRPr="00FD3220">
        <w:rPr>
          <w:rFonts w:cs="Times New Roman"/>
          <w:szCs w:val="24"/>
          <w:lang w:val="hr-BA"/>
        </w:rPr>
        <w:t>0 kalendarskih dana, računajući od dana ispostave, po nadzornom inženjeru ovjerene situacije, Naručitelju.</w:t>
      </w:r>
    </w:p>
    <w:p w:rsidR="0088645A" w:rsidRDefault="0088645A" w:rsidP="00FD34A7">
      <w:pPr>
        <w:spacing w:line="240" w:lineRule="auto"/>
        <w:contextualSpacing/>
        <w:jc w:val="both"/>
        <w:rPr>
          <w:rFonts w:cs="Times New Roman"/>
          <w:szCs w:val="24"/>
          <w:lang w:val="hr-BA"/>
        </w:rPr>
      </w:pPr>
    </w:p>
    <w:p w:rsidR="008205AB" w:rsidRDefault="001C1B53" w:rsidP="00FD34A7">
      <w:pPr>
        <w:spacing w:line="240" w:lineRule="auto"/>
        <w:contextualSpacing/>
        <w:jc w:val="both"/>
        <w:rPr>
          <w:rFonts w:cs="Times New Roman"/>
          <w:szCs w:val="24"/>
          <w:lang w:val="hr-BA"/>
        </w:rPr>
      </w:pPr>
      <w:r w:rsidRPr="00FD3220">
        <w:rPr>
          <w:rFonts w:cs="Times New Roman"/>
          <w:szCs w:val="24"/>
          <w:lang w:val="hr-BA"/>
        </w:rPr>
        <w:t xml:space="preserve">Okončanu situaciju Izvršitelj će predati nakon </w:t>
      </w:r>
      <w:r w:rsidRPr="00FD3220">
        <w:rPr>
          <w:rFonts w:cs="Times New Roman"/>
          <w:szCs w:val="24"/>
        </w:rPr>
        <w:t>izvršene primopredaje radova.</w:t>
      </w:r>
      <w:r w:rsidRPr="00FD3220">
        <w:rPr>
          <w:rFonts w:cs="Times New Roman"/>
          <w:szCs w:val="24"/>
          <w:lang w:val="hr-BA"/>
        </w:rPr>
        <w:t xml:space="preserve"> </w:t>
      </w:r>
      <w:r w:rsidR="008205AB" w:rsidRPr="00FD3220">
        <w:rPr>
          <w:rFonts w:cs="Times New Roman"/>
          <w:szCs w:val="24"/>
          <w:lang w:val="hr-BA"/>
        </w:rPr>
        <w:t xml:space="preserve">Plaćanje okončane situacije uslijediti će u roku od </w:t>
      </w:r>
      <w:r w:rsidR="008205AB">
        <w:rPr>
          <w:rFonts w:cs="Times New Roman"/>
          <w:szCs w:val="24"/>
          <w:lang w:val="hr-BA"/>
        </w:rPr>
        <w:t>3</w:t>
      </w:r>
      <w:r w:rsidR="008205AB" w:rsidRPr="00FD3220">
        <w:rPr>
          <w:rFonts w:cs="Times New Roman"/>
          <w:szCs w:val="24"/>
          <w:lang w:val="hr-BA"/>
        </w:rPr>
        <w:t>0 kalendarskih dana, računajući od dana ispostave, po nadzornom inženjeru ovjerene okončane situacije, Naručitelju.</w:t>
      </w:r>
    </w:p>
    <w:p w:rsidR="0088645A" w:rsidRDefault="0088645A" w:rsidP="00FD34A7">
      <w:pPr>
        <w:autoSpaceDE w:val="0"/>
        <w:autoSpaceDN w:val="0"/>
        <w:adjustRightInd w:val="0"/>
        <w:spacing w:line="240" w:lineRule="auto"/>
        <w:contextualSpacing/>
        <w:jc w:val="both"/>
        <w:rPr>
          <w:rFonts w:cs="Times New Roman"/>
          <w:szCs w:val="24"/>
        </w:rPr>
      </w:pPr>
    </w:p>
    <w:p w:rsidR="008205AB" w:rsidRPr="00C24D0D" w:rsidRDefault="008205AB" w:rsidP="00FD34A7">
      <w:pPr>
        <w:autoSpaceDE w:val="0"/>
        <w:autoSpaceDN w:val="0"/>
        <w:adjustRightInd w:val="0"/>
        <w:spacing w:line="240" w:lineRule="auto"/>
        <w:contextualSpacing/>
        <w:jc w:val="both"/>
        <w:rPr>
          <w:rFonts w:cs="Times New Roman"/>
          <w:szCs w:val="24"/>
        </w:rPr>
      </w:pPr>
      <w:r w:rsidRPr="00C24D0D">
        <w:rPr>
          <w:rFonts w:cs="Times New Roman"/>
          <w:szCs w:val="24"/>
        </w:rPr>
        <w:lastRenderedPageBreak/>
        <w:t xml:space="preserve">Način plaćanja: doznakom na IBAN račun ugovaratelja odnosno </w:t>
      </w:r>
      <w:proofErr w:type="spellStart"/>
      <w:r w:rsidRPr="00C24D0D">
        <w:rPr>
          <w:rFonts w:cs="Times New Roman"/>
          <w:szCs w:val="24"/>
        </w:rPr>
        <w:t>podugovaratelja</w:t>
      </w:r>
      <w:proofErr w:type="spellEnd"/>
      <w:r w:rsidRPr="00C24D0D">
        <w:rPr>
          <w:rFonts w:cs="Times New Roman"/>
          <w:szCs w:val="24"/>
        </w:rPr>
        <w:t>. U slučaju da u predmetnom postupku bude odabrana ponuda zajednice gospodarskih subjekata, Naručitelj će plaćanje obavljati neposredno svakom članu zajednice, osim ako zajednica odredi drukčije (npr. u međusobnom sporazumu).</w:t>
      </w:r>
    </w:p>
    <w:p w:rsidR="0088645A" w:rsidRDefault="0088645A" w:rsidP="00FD34A7">
      <w:pPr>
        <w:autoSpaceDE w:val="0"/>
        <w:autoSpaceDN w:val="0"/>
        <w:adjustRightInd w:val="0"/>
        <w:spacing w:line="240" w:lineRule="auto"/>
        <w:contextualSpacing/>
        <w:jc w:val="both"/>
        <w:rPr>
          <w:rFonts w:cs="Times New Roman"/>
          <w:szCs w:val="24"/>
        </w:rPr>
      </w:pPr>
    </w:p>
    <w:p w:rsidR="008205AB" w:rsidRDefault="008205AB" w:rsidP="00FD34A7">
      <w:pPr>
        <w:autoSpaceDE w:val="0"/>
        <w:autoSpaceDN w:val="0"/>
        <w:adjustRightInd w:val="0"/>
        <w:spacing w:line="240" w:lineRule="auto"/>
        <w:contextualSpacing/>
        <w:jc w:val="both"/>
        <w:rPr>
          <w:rFonts w:cs="Times New Roman"/>
          <w:szCs w:val="24"/>
        </w:rPr>
      </w:pPr>
      <w:r w:rsidRPr="00C24D0D">
        <w:rPr>
          <w:rFonts w:cs="Times New Roman"/>
          <w:szCs w:val="24"/>
        </w:rPr>
        <w:t>Predujam isključen, kao i traženje sredstava osiguranja plaćanja.</w:t>
      </w:r>
    </w:p>
    <w:p w:rsidR="0088645A" w:rsidRDefault="0088645A" w:rsidP="00FD34A7">
      <w:pPr>
        <w:autoSpaceDE w:val="0"/>
        <w:autoSpaceDN w:val="0"/>
        <w:adjustRightInd w:val="0"/>
        <w:spacing w:line="240" w:lineRule="auto"/>
        <w:contextualSpacing/>
        <w:jc w:val="both"/>
        <w:rPr>
          <w:rFonts w:cs="Times New Roman"/>
          <w:szCs w:val="24"/>
        </w:rPr>
      </w:pPr>
    </w:p>
    <w:p w:rsidR="0088645A" w:rsidRPr="00C24D0D" w:rsidRDefault="0088645A" w:rsidP="00FD34A7">
      <w:pPr>
        <w:autoSpaceDE w:val="0"/>
        <w:autoSpaceDN w:val="0"/>
        <w:adjustRightInd w:val="0"/>
        <w:spacing w:line="240" w:lineRule="auto"/>
        <w:contextualSpacing/>
        <w:jc w:val="both"/>
        <w:rPr>
          <w:rFonts w:cs="Times New Roman"/>
          <w:szCs w:val="24"/>
        </w:rPr>
      </w:pPr>
      <w:r w:rsidRPr="0088645A">
        <w:rPr>
          <w:rFonts w:cs="Times New Roman"/>
          <w:szCs w:val="24"/>
        </w:rPr>
        <w:t>Sukladno članku 6. Zakona o elektroničkom izdavanju računa u javnoj nabavi (NN 94/2018), Naručitelj je obvezan zaprimati i obrađivati te izvršiti plaćanje elektroničkih računa i pratećih isprava izdanih sukladno europskoj normi.</w:t>
      </w:r>
    </w:p>
    <w:p w:rsidR="001C071D" w:rsidRPr="00DD2E12" w:rsidRDefault="001C071D" w:rsidP="00FD34A7">
      <w:pPr>
        <w:pStyle w:val="Naslov2"/>
        <w:keepLines w:val="0"/>
        <w:spacing w:before="0" w:line="240" w:lineRule="auto"/>
        <w:contextualSpacing/>
        <w:jc w:val="both"/>
        <w:rPr>
          <w:szCs w:val="24"/>
        </w:rPr>
      </w:pPr>
      <w:bookmarkStart w:id="161" w:name="_Toc506463345"/>
      <w:bookmarkStart w:id="162" w:name="_Toc512336422"/>
      <w:r>
        <w:rPr>
          <w:szCs w:val="24"/>
        </w:rPr>
        <w:t>7.1</w:t>
      </w:r>
      <w:r w:rsidR="002F6204">
        <w:rPr>
          <w:szCs w:val="24"/>
        </w:rPr>
        <w:t>5</w:t>
      </w:r>
      <w:r>
        <w:rPr>
          <w:szCs w:val="24"/>
        </w:rPr>
        <w:t xml:space="preserve">. </w:t>
      </w:r>
      <w:r w:rsidRPr="00DD2E12">
        <w:rPr>
          <w:szCs w:val="24"/>
        </w:rPr>
        <w:t>PREUZIMANJE DOKUMENTACIJE O NABAVI</w:t>
      </w:r>
      <w:bookmarkEnd w:id="161"/>
      <w:bookmarkEnd w:id="162"/>
    </w:p>
    <w:p w:rsidR="001C071D" w:rsidRPr="00DD2E12" w:rsidRDefault="001C071D" w:rsidP="00FD34A7">
      <w:pPr>
        <w:spacing w:line="240" w:lineRule="auto"/>
        <w:contextualSpacing/>
        <w:jc w:val="both"/>
        <w:rPr>
          <w:rFonts w:cs="Times New Roman"/>
          <w:b/>
          <w:szCs w:val="24"/>
        </w:rPr>
      </w:pPr>
      <w:r w:rsidRPr="00DD2E12">
        <w:rPr>
          <w:rFonts w:cs="Times New Roman"/>
          <w:szCs w:val="24"/>
        </w:rPr>
        <w:t xml:space="preserve">Dokumentacija o nabavi se može preuzeti u elektroničkom obliku na stranici Elektroničkog oglasnika </w:t>
      </w:r>
      <w:r w:rsidR="00896937">
        <w:rPr>
          <w:rFonts w:cs="Times New Roman"/>
          <w:szCs w:val="24"/>
        </w:rPr>
        <w:t>javne nabave Republike Hrvatske.</w:t>
      </w:r>
    </w:p>
    <w:p w:rsidR="0088645A" w:rsidRDefault="0088645A" w:rsidP="00FD34A7">
      <w:pPr>
        <w:spacing w:line="240" w:lineRule="auto"/>
        <w:contextualSpacing/>
        <w:jc w:val="both"/>
        <w:rPr>
          <w:rFonts w:cs="Times New Roman"/>
          <w:szCs w:val="24"/>
        </w:rPr>
      </w:pPr>
    </w:p>
    <w:p w:rsidR="001C071D" w:rsidRPr="00DD2E12" w:rsidRDefault="001C071D" w:rsidP="00FD34A7">
      <w:pPr>
        <w:spacing w:line="240" w:lineRule="auto"/>
        <w:contextualSpacing/>
        <w:jc w:val="both"/>
        <w:rPr>
          <w:rFonts w:cs="Times New Roman"/>
          <w:szCs w:val="24"/>
        </w:rPr>
      </w:pPr>
      <w:r w:rsidRPr="00DD2E12">
        <w:rPr>
          <w:rFonts w:cs="Times New Roman"/>
          <w:szCs w:val="24"/>
        </w:rPr>
        <w:t>Na isti način Naručitelj će staviti na raspolaganje i sve eventualne dodatne informacije, objašnjenja i izmjene Dokumentacije o nabavi.</w:t>
      </w:r>
    </w:p>
    <w:p w:rsidR="008205AB" w:rsidRPr="006B4387" w:rsidRDefault="00DA694D" w:rsidP="00FD34A7">
      <w:pPr>
        <w:pStyle w:val="Naslov2"/>
        <w:spacing w:line="240" w:lineRule="auto"/>
        <w:contextualSpacing/>
        <w:jc w:val="both"/>
      </w:pPr>
      <w:bookmarkStart w:id="163" w:name="_Toc512336423"/>
      <w:r>
        <w:t>7</w:t>
      </w:r>
      <w:r w:rsidR="008205AB">
        <w:t>.1</w:t>
      </w:r>
      <w:r w:rsidR="002F6204">
        <w:t>6</w:t>
      </w:r>
      <w:r w:rsidR="008205AB">
        <w:t>.</w:t>
      </w:r>
      <w:r w:rsidR="008854BD">
        <w:t xml:space="preserve"> </w:t>
      </w:r>
      <w:r w:rsidR="008205AB" w:rsidRPr="006B4387">
        <w:t xml:space="preserve">POJAŠNJENJA DOKUMENTACIJE </w:t>
      </w:r>
      <w:bookmarkEnd w:id="146"/>
      <w:r w:rsidR="008205AB" w:rsidRPr="006B4387">
        <w:t>O NABAVI</w:t>
      </w:r>
      <w:bookmarkEnd w:id="163"/>
    </w:p>
    <w:p w:rsidR="0020395B" w:rsidRPr="00DD2E12" w:rsidRDefault="0020395B" w:rsidP="00FD34A7">
      <w:pPr>
        <w:autoSpaceDE w:val="0"/>
        <w:autoSpaceDN w:val="0"/>
        <w:adjustRightInd w:val="0"/>
        <w:spacing w:line="240" w:lineRule="auto"/>
        <w:contextualSpacing/>
        <w:jc w:val="both"/>
        <w:rPr>
          <w:rFonts w:cs="Times New Roman"/>
          <w:szCs w:val="24"/>
        </w:rPr>
      </w:pPr>
      <w:r w:rsidRPr="00DD2E12">
        <w:rPr>
          <w:rFonts w:cs="Times New Roman"/>
          <w:szCs w:val="24"/>
        </w:rPr>
        <w:t xml:space="preserve">Gospodarski subjekt može zahtijevati dodatne informacije, objašnjenja ili izmjene u vezi s dokumentacijom o nabavi tijekom roka za dostavu ponuda. </w:t>
      </w:r>
    </w:p>
    <w:p w:rsidR="0088645A" w:rsidRDefault="0088645A" w:rsidP="00FD34A7">
      <w:pPr>
        <w:autoSpaceDE w:val="0"/>
        <w:autoSpaceDN w:val="0"/>
        <w:adjustRightInd w:val="0"/>
        <w:spacing w:line="240" w:lineRule="auto"/>
        <w:contextualSpacing/>
        <w:jc w:val="both"/>
        <w:rPr>
          <w:rFonts w:cs="Times New Roman"/>
          <w:szCs w:val="24"/>
        </w:rPr>
      </w:pPr>
    </w:p>
    <w:p w:rsidR="0020395B" w:rsidRPr="00DD2E12" w:rsidRDefault="0020395B" w:rsidP="00FD34A7">
      <w:pPr>
        <w:autoSpaceDE w:val="0"/>
        <w:autoSpaceDN w:val="0"/>
        <w:adjustRightInd w:val="0"/>
        <w:spacing w:line="240" w:lineRule="auto"/>
        <w:contextualSpacing/>
        <w:jc w:val="both"/>
        <w:rPr>
          <w:rFonts w:cs="Times New Roman"/>
          <w:szCs w:val="24"/>
        </w:rPr>
      </w:pPr>
      <w:r w:rsidRPr="00DD2E12">
        <w:rPr>
          <w:rFonts w:cs="Times New Roman"/>
          <w:szCs w:val="24"/>
        </w:rPr>
        <w:t>Zahtjev se podnosi isključivo u pisanoj formi</w:t>
      </w:r>
      <w:r w:rsidR="00896937">
        <w:rPr>
          <w:rFonts w:cs="Times New Roman"/>
          <w:szCs w:val="24"/>
        </w:rPr>
        <w:t xml:space="preserve"> </w:t>
      </w:r>
      <w:r w:rsidR="000D2D90">
        <w:rPr>
          <w:rFonts w:cs="Times New Roman"/>
          <w:szCs w:val="24"/>
        </w:rPr>
        <w:t>elektroničkom poštom</w:t>
      </w:r>
      <w:r w:rsidR="00896937">
        <w:rPr>
          <w:rFonts w:cs="Times New Roman"/>
          <w:szCs w:val="24"/>
        </w:rPr>
        <w:t xml:space="preserve"> na adresu osobe zadužene za komunikaciju s ponuditeljima</w:t>
      </w:r>
      <w:r w:rsidRPr="00DD2E12">
        <w:rPr>
          <w:rFonts w:cs="Times New Roman"/>
          <w:szCs w:val="24"/>
        </w:rPr>
        <w:t xml:space="preserve"> ili putem EOJNRH.</w:t>
      </w:r>
    </w:p>
    <w:p w:rsidR="0088645A" w:rsidRDefault="0088645A" w:rsidP="00FD34A7">
      <w:pPr>
        <w:autoSpaceDE w:val="0"/>
        <w:autoSpaceDN w:val="0"/>
        <w:adjustRightInd w:val="0"/>
        <w:spacing w:line="240" w:lineRule="auto"/>
        <w:contextualSpacing/>
        <w:jc w:val="both"/>
        <w:rPr>
          <w:rFonts w:cs="Times New Roman"/>
          <w:szCs w:val="24"/>
        </w:rPr>
      </w:pPr>
    </w:p>
    <w:p w:rsidR="0020395B" w:rsidRPr="0020395B" w:rsidRDefault="0020395B" w:rsidP="00FD34A7">
      <w:pPr>
        <w:autoSpaceDE w:val="0"/>
        <w:autoSpaceDN w:val="0"/>
        <w:adjustRightInd w:val="0"/>
        <w:spacing w:line="240" w:lineRule="auto"/>
        <w:contextualSpacing/>
        <w:jc w:val="both"/>
        <w:rPr>
          <w:rFonts w:cs="Times New Roman"/>
          <w:szCs w:val="24"/>
        </w:rPr>
      </w:pPr>
      <w:r w:rsidRPr="0020395B">
        <w:rPr>
          <w:rFonts w:cs="Times New Roman"/>
          <w:szCs w:val="24"/>
        </w:rPr>
        <w:t>Naručitelj je obvezan na pravodobno dostavljene zahtjeve dati odgovor, dodatne informacije i objašnjenja bez odgode, a najkasnije tijekom četvrtog dana prije roka određenog za dostavu ponuda te ih staviti na raspolaganje na isti način i na istim internetskim stranicama kao i osnovnu dokumentaciju, bez navođenja podataka o podnositelju zahtjeva.</w:t>
      </w:r>
    </w:p>
    <w:p w:rsidR="0020395B" w:rsidRPr="0020395B" w:rsidRDefault="0020395B" w:rsidP="00FD34A7">
      <w:pPr>
        <w:autoSpaceDE w:val="0"/>
        <w:autoSpaceDN w:val="0"/>
        <w:adjustRightInd w:val="0"/>
        <w:spacing w:line="240" w:lineRule="auto"/>
        <w:contextualSpacing/>
        <w:jc w:val="both"/>
        <w:rPr>
          <w:rFonts w:cs="Times New Roman"/>
          <w:szCs w:val="24"/>
        </w:rPr>
      </w:pPr>
      <w:r w:rsidRPr="0020395B">
        <w:rPr>
          <w:rFonts w:cs="Times New Roman"/>
          <w:szCs w:val="24"/>
        </w:rPr>
        <w:t>Zahtjev je pravodoban ako je dostavljen najkasnije tijekom šestog dana prije roka određenog za dostavu ponuda.</w:t>
      </w:r>
    </w:p>
    <w:p w:rsidR="0088645A" w:rsidRDefault="0088645A" w:rsidP="00FD34A7">
      <w:pPr>
        <w:autoSpaceDE w:val="0"/>
        <w:autoSpaceDN w:val="0"/>
        <w:adjustRightInd w:val="0"/>
        <w:spacing w:line="240" w:lineRule="auto"/>
        <w:contextualSpacing/>
        <w:jc w:val="both"/>
        <w:rPr>
          <w:rFonts w:cs="Times New Roman"/>
          <w:szCs w:val="24"/>
        </w:rPr>
      </w:pPr>
    </w:p>
    <w:p w:rsidR="0020395B" w:rsidRPr="00DD2E12" w:rsidRDefault="0020395B" w:rsidP="00FD34A7">
      <w:pPr>
        <w:autoSpaceDE w:val="0"/>
        <w:autoSpaceDN w:val="0"/>
        <w:adjustRightInd w:val="0"/>
        <w:spacing w:line="240" w:lineRule="auto"/>
        <w:contextualSpacing/>
        <w:jc w:val="both"/>
        <w:rPr>
          <w:rFonts w:cs="Times New Roman"/>
          <w:szCs w:val="24"/>
        </w:rPr>
      </w:pPr>
      <w:r w:rsidRPr="00DD2E12">
        <w:rPr>
          <w:rFonts w:cs="Times New Roman"/>
          <w:szCs w:val="24"/>
        </w:rPr>
        <w:t>Javni naručitelj obvezan je produžiti rok za dostavu ponuda u sljedećim slučajevima:</w:t>
      </w:r>
    </w:p>
    <w:p w:rsidR="0020395B" w:rsidRPr="0020395B" w:rsidRDefault="0020395B" w:rsidP="00FD34A7">
      <w:pPr>
        <w:autoSpaceDE w:val="0"/>
        <w:autoSpaceDN w:val="0"/>
        <w:adjustRightInd w:val="0"/>
        <w:spacing w:after="0" w:line="240" w:lineRule="auto"/>
        <w:contextualSpacing/>
        <w:jc w:val="both"/>
        <w:rPr>
          <w:rFonts w:cs="Times New Roman"/>
          <w:szCs w:val="24"/>
        </w:rPr>
      </w:pPr>
      <w:r w:rsidRPr="0020395B">
        <w:rPr>
          <w:rFonts w:cs="Times New Roman"/>
          <w:szCs w:val="24"/>
        </w:rPr>
        <w:t>1. ako dodatne informacije, objašnjenja ili izmjene u vezi s dokumentacijom o nabavi, iako pravodobno zatražene od strane gospodarskog subjekta, nisu stavljene na raspolaganje najkasnije tijekom četvrtog dana prije roka određenog za dostavu ponuda</w:t>
      </w:r>
    </w:p>
    <w:p w:rsidR="0020395B" w:rsidRPr="0020395B" w:rsidRDefault="0020395B" w:rsidP="00FD34A7">
      <w:pPr>
        <w:spacing w:after="48" w:line="240" w:lineRule="auto"/>
        <w:contextualSpacing/>
        <w:jc w:val="both"/>
        <w:textAlignment w:val="baseline"/>
        <w:rPr>
          <w:rFonts w:cs="Times New Roman"/>
          <w:szCs w:val="24"/>
        </w:rPr>
      </w:pPr>
      <w:r w:rsidRPr="0020395B">
        <w:rPr>
          <w:rFonts w:cs="Times New Roman"/>
          <w:szCs w:val="24"/>
        </w:rPr>
        <w:t>2. ako je dokumentacija o nabavi značajno izmijenjena</w:t>
      </w:r>
    </w:p>
    <w:p w:rsidR="0020395B" w:rsidRPr="0020395B" w:rsidRDefault="0020395B" w:rsidP="00FD34A7">
      <w:pPr>
        <w:spacing w:after="48" w:line="240" w:lineRule="auto"/>
        <w:contextualSpacing/>
        <w:jc w:val="both"/>
        <w:textAlignment w:val="baseline"/>
        <w:rPr>
          <w:rFonts w:cs="Times New Roman"/>
          <w:szCs w:val="24"/>
        </w:rPr>
      </w:pPr>
      <w:r w:rsidRPr="0020395B">
        <w:rPr>
          <w:rFonts w:cs="Times New Roman"/>
          <w:szCs w:val="24"/>
        </w:rPr>
        <w:t xml:space="preserve">3. ako EOJN RH nije bio dostupan u slučaju iz članka 239. </w:t>
      </w:r>
      <w:r>
        <w:rPr>
          <w:rFonts w:cs="Times New Roman"/>
          <w:szCs w:val="24"/>
        </w:rPr>
        <w:t>Zakona</w:t>
      </w:r>
    </w:p>
    <w:p w:rsidR="0088645A" w:rsidRDefault="0088645A" w:rsidP="00FD34A7">
      <w:pPr>
        <w:autoSpaceDE w:val="0"/>
        <w:autoSpaceDN w:val="0"/>
        <w:adjustRightInd w:val="0"/>
        <w:spacing w:before="240" w:line="240" w:lineRule="auto"/>
        <w:contextualSpacing/>
        <w:jc w:val="both"/>
        <w:rPr>
          <w:rFonts w:cs="Times New Roman"/>
          <w:szCs w:val="24"/>
        </w:rPr>
      </w:pPr>
    </w:p>
    <w:p w:rsidR="0020395B" w:rsidRPr="00DD2E12" w:rsidRDefault="0020395B" w:rsidP="00FD34A7">
      <w:pPr>
        <w:autoSpaceDE w:val="0"/>
        <w:autoSpaceDN w:val="0"/>
        <w:adjustRightInd w:val="0"/>
        <w:spacing w:before="240" w:line="240" w:lineRule="auto"/>
        <w:contextualSpacing/>
        <w:jc w:val="both"/>
        <w:rPr>
          <w:rFonts w:cs="Times New Roman"/>
          <w:szCs w:val="24"/>
        </w:rPr>
      </w:pPr>
      <w:r w:rsidRPr="00DD2E12">
        <w:rPr>
          <w:rFonts w:cs="Times New Roman"/>
          <w:szCs w:val="24"/>
        </w:rPr>
        <w:t xml:space="preserve">Naručitelj će produljiti rok za dostavu razmjerno važnosti dodatne informacije, objašnjenja ili izmjene, a najmanje za deset dana od dana slanja ispravka poziva na nadmetanje u slučaju iz gore navedenih </w:t>
      </w:r>
      <w:proofErr w:type="spellStart"/>
      <w:r w:rsidRPr="00DD2E12">
        <w:rPr>
          <w:rFonts w:cs="Times New Roman"/>
          <w:szCs w:val="24"/>
        </w:rPr>
        <w:t>podtočaka</w:t>
      </w:r>
      <w:proofErr w:type="spellEnd"/>
      <w:r w:rsidRPr="00DD2E12">
        <w:rPr>
          <w:rFonts w:cs="Times New Roman"/>
          <w:szCs w:val="24"/>
        </w:rPr>
        <w:t xml:space="preserve"> 1. i 2. te za najmanje četiri dana od dana slanja ispravka poziva na nadmetanje u slučaju iz </w:t>
      </w:r>
      <w:proofErr w:type="spellStart"/>
      <w:r w:rsidRPr="00DD2E12">
        <w:rPr>
          <w:rFonts w:cs="Times New Roman"/>
          <w:szCs w:val="24"/>
        </w:rPr>
        <w:t>podtočke</w:t>
      </w:r>
      <w:proofErr w:type="spellEnd"/>
      <w:r w:rsidRPr="00DD2E12">
        <w:rPr>
          <w:rFonts w:cs="Times New Roman"/>
          <w:szCs w:val="24"/>
        </w:rPr>
        <w:t xml:space="preserve"> 3.</w:t>
      </w:r>
    </w:p>
    <w:p w:rsidR="0088645A" w:rsidRDefault="0088645A" w:rsidP="00FD34A7">
      <w:pPr>
        <w:autoSpaceDE w:val="0"/>
        <w:autoSpaceDN w:val="0"/>
        <w:adjustRightInd w:val="0"/>
        <w:spacing w:line="240" w:lineRule="auto"/>
        <w:contextualSpacing/>
        <w:jc w:val="both"/>
        <w:rPr>
          <w:rFonts w:cs="Times New Roman"/>
          <w:szCs w:val="24"/>
        </w:rPr>
      </w:pPr>
    </w:p>
    <w:p w:rsidR="0020395B" w:rsidRPr="00DD2E12" w:rsidRDefault="0020395B" w:rsidP="00FD34A7">
      <w:pPr>
        <w:autoSpaceDE w:val="0"/>
        <w:autoSpaceDN w:val="0"/>
        <w:adjustRightInd w:val="0"/>
        <w:spacing w:line="240" w:lineRule="auto"/>
        <w:contextualSpacing/>
        <w:jc w:val="both"/>
        <w:rPr>
          <w:rFonts w:cs="Times New Roman"/>
          <w:szCs w:val="24"/>
        </w:rPr>
      </w:pPr>
      <w:r w:rsidRPr="00DD2E12">
        <w:rPr>
          <w:rFonts w:cs="Times New Roman"/>
          <w:szCs w:val="24"/>
        </w:rPr>
        <w:t>Naručitelj nije obvezan produljiti rok za dostavu ako dodatne informacije, objašnjenja ili izmjene nisu bile pravodobno zatražene ili ako je njihova važnost zanemariva za pripremu i dostavu prilagođenih ponuda.</w:t>
      </w:r>
    </w:p>
    <w:p w:rsidR="008205AB" w:rsidRPr="006B4387" w:rsidRDefault="00DA694D" w:rsidP="00FD34A7">
      <w:pPr>
        <w:pStyle w:val="Naslov2"/>
        <w:spacing w:line="240" w:lineRule="auto"/>
        <w:contextualSpacing/>
        <w:jc w:val="both"/>
      </w:pPr>
      <w:bookmarkStart w:id="164" w:name="_Toc435198522"/>
      <w:bookmarkStart w:id="165" w:name="_Toc512336424"/>
      <w:r>
        <w:t>7</w:t>
      </w:r>
      <w:r w:rsidR="008205AB">
        <w:t>.</w:t>
      </w:r>
      <w:r w:rsidR="007A17A2">
        <w:t>1</w:t>
      </w:r>
      <w:r w:rsidR="002F6204">
        <w:t>7</w:t>
      </w:r>
      <w:r w:rsidR="008205AB">
        <w:t>.</w:t>
      </w:r>
      <w:r w:rsidR="008854BD">
        <w:t xml:space="preserve"> </w:t>
      </w:r>
      <w:r w:rsidR="008205AB" w:rsidRPr="006B4387">
        <w:t>IZMJENE DOKUMENTACIJE</w:t>
      </w:r>
      <w:bookmarkEnd w:id="164"/>
      <w:r w:rsidR="008205AB" w:rsidRPr="006B4387">
        <w:t xml:space="preserve"> O NABAVI</w:t>
      </w:r>
      <w:bookmarkEnd w:id="165"/>
    </w:p>
    <w:p w:rsidR="008205AB" w:rsidRPr="006B4387" w:rsidRDefault="008205AB" w:rsidP="00FD34A7">
      <w:pPr>
        <w:spacing w:line="240" w:lineRule="auto"/>
        <w:contextualSpacing/>
        <w:jc w:val="both"/>
        <w:rPr>
          <w:rFonts w:cs="Times New Roman"/>
          <w:szCs w:val="24"/>
        </w:rPr>
      </w:pPr>
      <w:r w:rsidRPr="006B4387">
        <w:rPr>
          <w:rFonts w:cs="Times New Roman"/>
          <w:szCs w:val="24"/>
        </w:rPr>
        <w:t>Naručitelj za vrijeme roka za dostavu ponuda može mijenjati Dokumentaciju o nabavi.</w:t>
      </w:r>
    </w:p>
    <w:p w:rsidR="008205AB" w:rsidRPr="006B4387" w:rsidRDefault="008205AB" w:rsidP="00FD34A7">
      <w:pPr>
        <w:spacing w:line="240" w:lineRule="auto"/>
        <w:contextualSpacing/>
        <w:jc w:val="both"/>
        <w:rPr>
          <w:rFonts w:cs="Times New Roman"/>
          <w:szCs w:val="24"/>
        </w:rPr>
      </w:pPr>
      <w:r w:rsidRPr="006B4387">
        <w:rPr>
          <w:rFonts w:cs="Times New Roman"/>
          <w:szCs w:val="24"/>
        </w:rPr>
        <w:lastRenderedPageBreak/>
        <w:t>Naručitelj će osigurati dostupnost izmjena svim gospodarskim subjektima  na isti način kao i osnovnu dokumentaciju</w:t>
      </w:r>
      <w:r>
        <w:rPr>
          <w:rFonts w:cs="Times New Roman"/>
          <w:szCs w:val="24"/>
        </w:rPr>
        <w:t>.</w:t>
      </w:r>
    </w:p>
    <w:p w:rsidR="0088645A" w:rsidRDefault="0088645A" w:rsidP="00FD34A7">
      <w:pPr>
        <w:spacing w:line="240" w:lineRule="auto"/>
        <w:contextualSpacing/>
        <w:jc w:val="both"/>
        <w:rPr>
          <w:rFonts w:cs="Times New Roman"/>
          <w:szCs w:val="24"/>
        </w:rPr>
      </w:pPr>
    </w:p>
    <w:p w:rsidR="008205AB" w:rsidRDefault="008205AB" w:rsidP="00FD34A7">
      <w:pPr>
        <w:spacing w:line="240" w:lineRule="auto"/>
        <w:contextualSpacing/>
        <w:jc w:val="both"/>
        <w:rPr>
          <w:rFonts w:cs="Times New Roman"/>
          <w:szCs w:val="24"/>
        </w:rPr>
      </w:pPr>
      <w:r w:rsidRPr="006B4387">
        <w:rPr>
          <w:rFonts w:cs="Times New Roman"/>
          <w:szCs w:val="24"/>
        </w:rPr>
        <w:t>Kako bi osigurao da gospodarski subjekti od primitka izmjene imaju najmanje 10 dana za dostavu ponude, sukladno članku 240. Zakona o javnoj nabavi, Naručitelj će po potrebi produžiti rok za dostavu ponuda tako da svi gospodarski subjekti mogu biti upoznati sa svim informacijama potrebnima za izradu ponude.</w:t>
      </w:r>
    </w:p>
    <w:p w:rsidR="0088645A" w:rsidRDefault="0088645A" w:rsidP="00FD34A7">
      <w:pPr>
        <w:spacing w:line="240" w:lineRule="auto"/>
        <w:contextualSpacing/>
        <w:jc w:val="both"/>
        <w:rPr>
          <w:rFonts w:cs="Times New Roman"/>
          <w:szCs w:val="24"/>
        </w:rPr>
      </w:pPr>
    </w:p>
    <w:p w:rsidR="008205AB" w:rsidRPr="006B4387" w:rsidRDefault="008205AB" w:rsidP="00FD34A7">
      <w:pPr>
        <w:spacing w:line="240" w:lineRule="auto"/>
        <w:contextualSpacing/>
        <w:jc w:val="both"/>
        <w:rPr>
          <w:rFonts w:cs="Times New Roman"/>
          <w:szCs w:val="24"/>
        </w:rPr>
      </w:pPr>
      <w:r w:rsidRPr="00916145">
        <w:rPr>
          <w:rFonts w:cs="Times New Roman"/>
          <w:szCs w:val="24"/>
        </w:rPr>
        <w:t>Javni naručitelj nije obvezan produljiti rok za dostavu ako dodatne informacije, objašnjenja ili izmjene nisu bile pravodobno zatražene ili ako je njihova važnost zanemariva za pripremu i dostavu prilagođenih ponuda.</w:t>
      </w:r>
    </w:p>
    <w:p w:rsidR="00BD4981" w:rsidRPr="00DD2E12" w:rsidRDefault="007A17A2" w:rsidP="00FD34A7">
      <w:pPr>
        <w:pStyle w:val="Naslov2"/>
        <w:keepLines w:val="0"/>
        <w:spacing w:before="0" w:line="240" w:lineRule="auto"/>
        <w:contextualSpacing/>
        <w:jc w:val="both"/>
        <w:rPr>
          <w:szCs w:val="24"/>
        </w:rPr>
      </w:pPr>
      <w:bookmarkStart w:id="166" w:name="_Toc506463334"/>
      <w:bookmarkStart w:id="167" w:name="_Toc512336425"/>
      <w:bookmarkEnd w:id="147"/>
      <w:r>
        <w:rPr>
          <w:szCs w:val="24"/>
        </w:rPr>
        <w:t>7.1</w:t>
      </w:r>
      <w:r w:rsidR="002F6204">
        <w:rPr>
          <w:szCs w:val="24"/>
        </w:rPr>
        <w:t>8</w:t>
      </w:r>
      <w:r>
        <w:rPr>
          <w:szCs w:val="24"/>
        </w:rPr>
        <w:t xml:space="preserve">. </w:t>
      </w:r>
      <w:r w:rsidR="00BD4981" w:rsidRPr="00DD2E12">
        <w:rPr>
          <w:szCs w:val="24"/>
        </w:rPr>
        <w:t>TAJNOST PODATAKA</w:t>
      </w:r>
      <w:bookmarkEnd w:id="166"/>
      <w:bookmarkEnd w:id="167"/>
    </w:p>
    <w:p w:rsidR="0088645A" w:rsidRDefault="00BD4981" w:rsidP="00FD34A7">
      <w:pPr>
        <w:spacing w:line="240" w:lineRule="auto"/>
        <w:contextualSpacing/>
        <w:jc w:val="both"/>
        <w:rPr>
          <w:rFonts w:cs="Times New Roman"/>
          <w:szCs w:val="24"/>
        </w:rPr>
      </w:pPr>
      <w:r w:rsidRPr="00DD2E12">
        <w:rPr>
          <w:rFonts w:cs="Times New Roman"/>
          <w:szCs w:val="24"/>
        </w:rPr>
        <w:t>Gospodarski subjekt u postupku javne nabave smije na temelju zakona, drugog propisa ili općeg akta određene podatke označiti tajnom, uključujući tehničke ili trgovinske tajne te povjerljive značajke ponuda.</w:t>
      </w:r>
    </w:p>
    <w:p w:rsidR="00BD4981" w:rsidRPr="00DD2E12" w:rsidRDefault="00BD4981" w:rsidP="00FD34A7">
      <w:pPr>
        <w:spacing w:line="240" w:lineRule="auto"/>
        <w:contextualSpacing/>
        <w:jc w:val="both"/>
        <w:rPr>
          <w:rFonts w:cs="Times New Roman"/>
          <w:szCs w:val="24"/>
        </w:rPr>
      </w:pPr>
      <w:r w:rsidRPr="00DD2E12">
        <w:rPr>
          <w:rFonts w:cs="Times New Roman"/>
          <w:szCs w:val="24"/>
        </w:rPr>
        <w:t>Ako je gospodarski subjekt neke podatke označio tajnima, obvezan je navesti pravnu osnovu na temelju koje su ti podaci označeni tajnima.</w:t>
      </w:r>
    </w:p>
    <w:p w:rsidR="0088645A" w:rsidRDefault="0088645A" w:rsidP="00FD34A7">
      <w:pPr>
        <w:spacing w:line="240" w:lineRule="auto"/>
        <w:contextualSpacing/>
        <w:jc w:val="both"/>
        <w:rPr>
          <w:rFonts w:cs="Times New Roman"/>
          <w:szCs w:val="24"/>
        </w:rPr>
      </w:pPr>
    </w:p>
    <w:p w:rsidR="00BD4981" w:rsidRPr="00DD2E12" w:rsidRDefault="00BD4981" w:rsidP="00FD34A7">
      <w:pPr>
        <w:spacing w:line="240" w:lineRule="auto"/>
        <w:contextualSpacing/>
        <w:jc w:val="both"/>
        <w:rPr>
          <w:rFonts w:cs="Times New Roman"/>
          <w:szCs w:val="24"/>
        </w:rPr>
      </w:pPr>
      <w:r w:rsidRPr="00DD2E12">
        <w:rPr>
          <w:rFonts w:cs="Times New Roman"/>
          <w:szCs w:val="24"/>
        </w:rPr>
        <w:t>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w:t>
      </w:r>
    </w:p>
    <w:p w:rsidR="008205AB" w:rsidRPr="006B4387" w:rsidRDefault="00DA694D" w:rsidP="00FD34A7">
      <w:pPr>
        <w:pStyle w:val="Naslov2"/>
        <w:spacing w:line="240" w:lineRule="auto"/>
        <w:contextualSpacing/>
        <w:jc w:val="both"/>
      </w:pPr>
      <w:bookmarkStart w:id="168" w:name="_Toc512336426"/>
      <w:r>
        <w:t>7</w:t>
      </w:r>
      <w:r w:rsidR="008205AB">
        <w:t>.1</w:t>
      </w:r>
      <w:r w:rsidR="002F6204">
        <w:t>9</w:t>
      </w:r>
      <w:r w:rsidR="007A17A2">
        <w:t xml:space="preserve">. </w:t>
      </w:r>
      <w:r w:rsidR="008205AB" w:rsidRPr="006B4387">
        <w:t>POUKA O PRAVNOM LIJEKU</w:t>
      </w:r>
      <w:bookmarkEnd w:id="168"/>
    </w:p>
    <w:p w:rsidR="00BD4981" w:rsidRPr="00FD3220" w:rsidRDefault="00BD4981" w:rsidP="00FD34A7">
      <w:pPr>
        <w:spacing w:line="240" w:lineRule="auto"/>
        <w:contextualSpacing/>
        <w:jc w:val="both"/>
        <w:rPr>
          <w:rFonts w:cs="Times New Roman"/>
          <w:szCs w:val="24"/>
        </w:rPr>
      </w:pPr>
      <w:r w:rsidRPr="00FD3220">
        <w:rPr>
          <w:rFonts w:cs="Times New Roman"/>
          <w:szCs w:val="24"/>
        </w:rPr>
        <w:t>Pravo na žalbu ima svaki gospodarski subjekt koji ima ili je imao pravni interes za dobivanje ugovora o javnoj nabavi i koji je pretrpio ili bi mogao pretrpjeti štetu od navodnoga kršenja subjektivnih prava. Pravo na žalbu ima i središnje tijelo državne uprave nadležno za politiku javne nabave i nadležno državno odvjetništvo.</w:t>
      </w:r>
    </w:p>
    <w:p w:rsidR="0088645A" w:rsidRDefault="0088645A" w:rsidP="00FD34A7">
      <w:pPr>
        <w:spacing w:line="240" w:lineRule="auto"/>
        <w:contextualSpacing/>
        <w:jc w:val="both"/>
        <w:rPr>
          <w:rFonts w:cs="Times New Roman"/>
          <w:szCs w:val="24"/>
        </w:rPr>
      </w:pPr>
    </w:p>
    <w:p w:rsidR="00BD4981" w:rsidRPr="00FD3220" w:rsidRDefault="00BD4981" w:rsidP="00FD34A7">
      <w:pPr>
        <w:spacing w:line="240" w:lineRule="auto"/>
        <w:contextualSpacing/>
        <w:jc w:val="both"/>
        <w:rPr>
          <w:rFonts w:cs="Times New Roman"/>
          <w:szCs w:val="24"/>
        </w:rPr>
      </w:pPr>
      <w:r w:rsidRPr="00FD3220">
        <w:rPr>
          <w:rFonts w:cs="Times New Roman"/>
          <w:szCs w:val="24"/>
        </w:rPr>
        <w:t xml:space="preserve">Žalba se izjavljuje Državnoj komisiji za kontrolu postupaka javne nabave, Koturaška cesta 43/IV, 10000 Zagreb, u pisanom obliku. </w:t>
      </w:r>
    </w:p>
    <w:p w:rsidR="0088645A" w:rsidRDefault="0088645A" w:rsidP="00FD34A7">
      <w:pPr>
        <w:spacing w:line="240" w:lineRule="auto"/>
        <w:contextualSpacing/>
        <w:jc w:val="both"/>
        <w:rPr>
          <w:rFonts w:cs="Times New Roman"/>
          <w:szCs w:val="24"/>
        </w:rPr>
      </w:pPr>
    </w:p>
    <w:p w:rsidR="0088645A" w:rsidRDefault="00BD4981" w:rsidP="00FD34A7">
      <w:pPr>
        <w:spacing w:line="240" w:lineRule="auto"/>
        <w:contextualSpacing/>
        <w:jc w:val="both"/>
        <w:rPr>
          <w:rFonts w:cs="Times New Roman"/>
          <w:szCs w:val="24"/>
        </w:rPr>
      </w:pPr>
      <w:r w:rsidRPr="00FD3220">
        <w:rPr>
          <w:rFonts w:cs="Times New Roman"/>
          <w:szCs w:val="24"/>
        </w:rPr>
        <w:t>Žalba se dostavlja neposredno, putem ovlaštenog davatelja poštanskih usluga ili elektroničkim sredstvima komunikacije putem međusobno povezanih informacijskih sustava Državne komisije i EOJN RH</w:t>
      </w:r>
      <w:r>
        <w:rPr>
          <w:rFonts w:cs="Times New Roman"/>
          <w:szCs w:val="24"/>
        </w:rPr>
        <w:t xml:space="preserve">  (putem sustava e-Žalba)</w:t>
      </w:r>
    </w:p>
    <w:p w:rsidR="00BD4981" w:rsidRPr="00FD3220" w:rsidRDefault="00BD4981" w:rsidP="00FD34A7">
      <w:pPr>
        <w:spacing w:line="240" w:lineRule="auto"/>
        <w:contextualSpacing/>
        <w:jc w:val="both"/>
        <w:rPr>
          <w:rFonts w:cs="Times New Roman"/>
          <w:szCs w:val="24"/>
        </w:rPr>
      </w:pPr>
      <w:r w:rsidRPr="00FD3220">
        <w:rPr>
          <w:rFonts w:cs="Times New Roman"/>
          <w:szCs w:val="24"/>
        </w:rPr>
        <w:t>Žalitelj je obvezan primjerak žalbe dostaviti naručitelju u roku za žalbu.</w:t>
      </w:r>
    </w:p>
    <w:p w:rsidR="0088645A" w:rsidRDefault="0088645A" w:rsidP="00FD34A7">
      <w:pPr>
        <w:spacing w:line="240" w:lineRule="auto"/>
        <w:contextualSpacing/>
        <w:jc w:val="both"/>
        <w:rPr>
          <w:rFonts w:cs="Times New Roman"/>
          <w:szCs w:val="24"/>
        </w:rPr>
      </w:pPr>
    </w:p>
    <w:p w:rsidR="00BD4981" w:rsidRPr="00E107B3" w:rsidRDefault="00BD4981" w:rsidP="00FD34A7">
      <w:pPr>
        <w:spacing w:line="240" w:lineRule="auto"/>
        <w:contextualSpacing/>
        <w:jc w:val="both"/>
        <w:rPr>
          <w:rFonts w:cs="Times New Roman"/>
          <w:szCs w:val="24"/>
        </w:rPr>
      </w:pPr>
      <w:r w:rsidRPr="00E107B3">
        <w:rPr>
          <w:rFonts w:cs="Times New Roman"/>
          <w:szCs w:val="24"/>
        </w:rPr>
        <w:t>Kad je žalba upućena putem ovlaštenog davatelja poštanskih usluga, dan predaje ovlaštenom davatelju poštanskih usluga smatra se danom predaje Državnoj komisiji, odnosno naručitelju.</w:t>
      </w:r>
      <w:r w:rsidR="00E7707F">
        <w:rPr>
          <w:rFonts w:cs="Times New Roman"/>
          <w:szCs w:val="24"/>
        </w:rPr>
        <w:t xml:space="preserve"> </w:t>
      </w:r>
      <w:r>
        <w:rPr>
          <w:rFonts w:cs="Times New Roman"/>
          <w:color w:val="231F20"/>
          <w:szCs w:val="24"/>
        </w:rPr>
        <w:t xml:space="preserve">Kada je žalba dostavljena </w:t>
      </w:r>
      <w:r w:rsidRPr="00E107B3">
        <w:rPr>
          <w:rFonts w:cs="Times New Roman"/>
          <w:color w:val="231F20"/>
          <w:szCs w:val="24"/>
        </w:rPr>
        <w:t>elektroničkim sredstvima komunikacije putem sustava e-Žalba</w:t>
      </w:r>
      <w:r>
        <w:rPr>
          <w:rFonts w:cs="Times New Roman"/>
          <w:color w:val="231F20"/>
          <w:szCs w:val="24"/>
        </w:rPr>
        <w:t xml:space="preserve"> s</w:t>
      </w:r>
      <w:r w:rsidRPr="00E107B3">
        <w:rPr>
          <w:rFonts w:cs="Times New Roman"/>
          <w:szCs w:val="24"/>
        </w:rPr>
        <w:t>matra se da je dostava Državnoj komisiji, odnosno stranci žalbenog postupka obavljena na dan kada je žalba zaprimljena na poslužitelju EOJN RH.</w:t>
      </w:r>
    </w:p>
    <w:p w:rsidR="00BD4981" w:rsidRPr="00FD3220" w:rsidRDefault="00BD4981" w:rsidP="00FD34A7">
      <w:pPr>
        <w:spacing w:line="240" w:lineRule="auto"/>
        <w:contextualSpacing/>
        <w:jc w:val="both"/>
        <w:rPr>
          <w:rFonts w:cs="Times New Roman"/>
          <w:szCs w:val="24"/>
        </w:rPr>
      </w:pPr>
      <w:r w:rsidRPr="00FD3220">
        <w:rPr>
          <w:rFonts w:cs="Times New Roman"/>
          <w:szCs w:val="24"/>
        </w:rPr>
        <w:t>Žalba koja nije dostavljena naručitelju u roku žalbe smatra se nepravodobnom.</w:t>
      </w:r>
    </w:p>
    <w:p w:rsidR="0088645A" w:rsidRDefault="0088645A" w:rsidP="00FD34A7">
      <w:pPr>
        <w:spacing w:after="0" w:line="240" w:lineRule="auto"/>
        <w:contextualSpacing/>
        <w:jc w:val="both"/>
        <w:rPr>
          <w:rFonts w:cs="Times New Roman"/>
          <w:szCs w:val="24"/>
        </w:rPr>
      </w:pPr>
    </w:p>
    <w:p w:rsidR="008205AB" w:rsidRPr="00FD3220" w:rsidRDefault="008205AB" w:rsidP="00FD34A7">
      <w:pPr>
        <w:spacing w:after="0" w:line="240" w:lineRule="auto"/>
        <w:contextualSpacing/>
        <w:jc w:val="both"/>
        <w:rPr>
          <w:rFonts w:cs="Times New Roman"/>
          <w:szCs w:val="24"/>
        </w:rPr>
      </w:pPr>
      <w:r w:rsidRPr="00FD3220">
        <w:rPr>
          <w:rFonts w:cs="Times New Roman"/>
          <w:szCs w:val="24"/>
        </w:rPr>
        <w:t>Žalba se izjavljuje u roku od deset dana, i to od dana:</w:t>
      </w:r>
    </w:p>
    <w:p w:rsidR="008205AB" w:rsidRPr="00FD3220" w:rsidRDefault="008205AB" w:rsidP="00FD34A7">
      <w:pPr>
        <w:spacing w:after="0" w:line="240" w:lineRule="auto"/>
        <w:contextualSpacing/>
        <w:jc w:val="both"/>
        <w:rPr>
          <w:rFonts w:cs="Times New Roman"/>
          <w:szCs w:val="24"/>
        </w:rPr>
      </w:pPr>
      <w:r w:rsidRPr="00FD3220">
        <w:rPr>
          <w:rFonts w:cs="Times New Roman"/>
          <w:szCs w:val="24"/>
        </w:rPr>
        <w:t>1. objave poziva na nadmetanje, u odnosu na sadržaj poziva ili dokumentacije o nabavi</w:t>
      </w:r>
    </w:p>
    <w:p w:rsidR="008205AB" w:rsidRPr="00FD3220" w:rsidRDefault="008205AB" w:rsidP="00FD34A7">
      <w:pPr>
        <w:spacing w:after="0" w:line="240" w:lineRule="auto"/>
        <w:contextualSpacing/>
        <w:jc w:val="both"/>
        <w:rPr>
          <w:rFonts w:cs="Times New Roman"/>
          <w:szCs w:val="24"/>
        </w:rPr>
      </w:pPr>
      <w:r w:rsidRPr="00FD3220">
        <w:rPr>
          <w:rFonts w:cs="Times New Roman"/>
          <w:szCs w:val="24"/>
        </w:rPr>
        <w:t>2. objave obavijesti o ispravku, u odnosu na sadržaj ispravka</w:t>
      </w:r>
    </w:p>
    <w:p w:rsidR="008205AB" w:rsidRPr="00FD3220" w:rsidRDefault="008205AB" w:rsidP="00FD34A7">
      <w:pPr>
        <w:spacing w:after="0" w:line="240" w:lineRule="auto"/>
        <w:contextualSpacing/>
        <w:jc w:val="both"/>
        <w:rPr>
          <w:rFonts w:cs="Times New Roman"/>
          <w:szCs w:val="24"/>
        </w:rPr>
      </w:pPr>
      <w:r w:rsidRPr="00FD3220">
        <w:rPr>
          <w:rFonts w:cs="Times New Roman"/>
          <w:szCs w:val="24"/>
        </w:rPr>
        <w:t>3. objave izmjene dokumentacije o nabavi, u odnosu na sadržaj izmjene dokumentacije</w:t>
      </w:r>
    </w:p>
    <w:p w:rsidR="008205AB" w:rsidRPr="00FD3220" w:rsidRDefault="008205AB" w:rsidP="00FD34A7">
      <w:pPr>
        <w:spacing w:after="0" w:line="240" w:lineRule="auto"/>
        <w:contextualSpacing/>
        <w:jc w:val="both"/>
        <w:rPr>
          <w:rFonts w:cs="Times New Roman"/>
          <w:szCs w:val="24"/>
        </w:rPr>
      </w:pPr>
      <w:r w:rsidRPr="00FD3220">
        <w:rPr>
          <w:rFonts w:cs="Times New Roman"/>
          <w:szCs w:val="24"/>
        </w:rPr>
        <w:lastRenderedPageBreak/>
        <w:t>4. otvaranja ponuda u odnosu na propuštanje naručitelja da valjano odgovori na pravodobno dostavljen zahtjev dodatne informacije, objašnjenja ili izmjene dokumentacije o nabavi te na postupak otvaranja ponuda</w:t>
      </w:r>
    </w:p>
    <w:p w:rsidR="008205AB" w:rsidRDefault="008205AB" w:rsidP="00FD34A7">
      <w:pPr>
        <w:spacing w:line="240" w:lineRule="auto"/>
        <w:contextualSpacing/>
        <w:jc w:val="both"/>
        <w:rPr>
          <w:rFonts w:cs="Times New Roman"/>
          <w:szCs w:val="24"/>
        </w:rPr>
      </w:pPr>
      <w:r w:rsidRPr="00FD3220">
        <w:rPr>
          <w:rFonts w:cs="Times New Roman"/>
          <w:szCs w:val="24"/>
        </w:rPr>
        <w:t>5. primitka odluke o odabiru ili poništenju, u odnosu na postupak pregleda, ocjene i odabira ponuda, ili razloge poništenja.</w:t>
      </w:r>
    </w:p>
    <w:p w:rsidR="00847BD8" w:rsidRPr="00FD3220" w:rsidRDefault="00847BD8" w:rsidP="00FD34A7">
      <w:pPr>
        <w:spacing w:line="240" w:lineRule="auto"/>
        <w:contextualSpacing/>
        <w:jc w:val="both"/>
        <w:rPr>
          <w:rFonts w:cs="Times New Roman"/>
          <w:szCs w:val="24"/>
        </w:rPr>
      </w:pPr>
    </w:p>
    <w:p w:rsidR="00BD4981" w:rsidRPr="00FD3220" w:rsidRDefault="00BD4981" w:rsidP="00FD34A7">
      <w:pPr>
        <w:spacing w:line="240" w:lineRule="auto"/>
        <w:contextualSpacing/>
        <w:jc w:val="both"/>
        <w:rPr>
          <w:rFonts w:cs="Times New Roman"/>
          <w:szCs w:val="24"/>
        </w:rPr>
      </w:pPr>
      <w:r w:rsidRPr="00E107B3">
        <w:rPr>
          <w:rFonts w:cs="Times New Roman"/>
          <w:szCs w:val="24"/>
        </w:rPr>
        <w:t xml:space="preserve">Rok za žalbu u slučaju sklapanja izmjene ugovora tijekom njegova </w:t>
      </w:r>
      <w:r>
        <w:rPr>
          <w:rFonts w:cs="Times New Roman"/>
          <w:szCs w:val="24"/>
        </w:rPr>
        <w:t>trajanja iz članaka 316. i 317.</w:t>
      </w:r>
      <w:r w:rsidRPr="00E107B3">
        <w:rPr>
          <w:rFonts w:cs="Times New Roman"/>
          <w:szCs w:val="24"/>
        </w:rPr>
        <w:t xml:space="preserve"> Zakona</w:t>
      </w:r>
      <w:r>
        <w:rPr>
          <w:rFonts w:cs="Times New Roman"/>
          <w:szCs w:val="24"/>
        </w:rPr>
        <w:t xml:space="preserve"> o javnoj nabavi</w:t>
      </w:r>
      <w:r w:rsidRPr="00E107B3">
        <w:rPr>
          <w:rFonts w:cs="Times New Roman"/>
          <w:szCs w:val="24"/>
        </w:rPr>
        <w:t xml:space="preserve"> iznosi 10 dana od objave obavijesti o izmjeni u odnosu na slučajeve i okolnosti koje opravdavaju izmjenu ugovora</w:t>
      </w:r>
    </w:p>
    <w:p w:rsidR="00FD34A7" w:rsidRDefault="00FD34A7" w:rsidP="00FD34A7">
      <w:pPr>
        <w:spacing w:line="240" w:lineRule="auto"/>
        <w:contextualSpacing/>
        <w:jc w:val="both"/>
        <w:rPr>
          <w:rFonts w:cs="Times New Roman"/>
          <w:szCs w:val="24"/>
        </w:rPr>
      </w:pPr>
    </w:p>
    <w:p w:rsidR="00BD4981" w:rsidRPr="00DD2E12" w:rsidRDefault="00BD4981" w:rsidP="00FD34A7">
      <w:pPr>
        <w:spacing w:line="240" w:lineRule="auto"/>
        <w:contextualSpacing/>
        <w:jc w:val="both"/>
        <w:rPr>
          <w:rFonts w:cs="Times New Roman"/>
          <w:szCs w:val="24"/>
        </w:rPr>
      </w:pPr>
      <w:r w:rsidRPr="00DD2E12">
        <w:rPr>
          <w:rFonts w:cs="Times New Roman"/>
          <w:szCs w:val="24"/>
        </w:rPr>
        <w:t>Žalitelj koji je propustio izjaviti žalbu u određenoj fazi otvorenog postupka javne nabave sukladno odredbi članka 406. stavak 1. Zakona o javnoj nabavi (NN 120/2016) nema pravo na žalbu u kasnijoj fazi postupka za prethodnu fazu.</w:t>
      </w:r>
    </w:p>
    <w:p w:rsidR="00FD34A7" w:rsidRDefault="00FD34A7" w:rsidP="00FD34A7">
      <w:pPr>
        <w:spacing w:after="0" w:line="240" w:lineRule="auto"/>
        <w:contextualSpacing/>
        <w:jc w:val="both"/>
        <w:rPr>
          <w:rFonts w:cs="Times New Roman"/>
          <w:szCs w:val="24"/>
        </w:rPr>
      </w:pPr>
    </w:p>
    <w:p w:rsidR="008205AB" w:rsidRDefault="008205AB" w:rsidP="00FD34A7">
      <w:pPr>
        <w:spacing w:after="0" w:line="240" w:lineRule="auto"/>
        <w:contextualSpacing/>
        <w:jc w:val="both"/>
        <w:rPr>
          <w:rFonts w:cs="Times New Roman"/>
          <w:szCs w:val="24"/>
        </w:rPr>
      </w:pPr>
      <w:r w:rsidRPr="00FD3220">
        <w:rPr>
          <w:rFonts w:cs="Times New Roman"/>
          <w:szCs w:val="24"/>
        </w:rPr>
        <w:t xml:space="preserve">Žalba obvezno sadržava podatke navedene u članku 420., stavku 1. ZJN 2016. </w:t>
      </w: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2F6204" w:rsidRDefault="002F6204" w:rsidP="00FD34A7">
      <w:pPr>
        <w:spacing w:line="240" w:lineRule="auto"/>
        <w:contextualSpacing/>
        <w:jc w:val="both"/>
        <w:rPr>
          <w:rFonts w:cs="Times New Roman"/>
          <w:szCs w:val="24"/>
        </w:rPr>
      </w:pPr>
    </w:p>
    <w:p w:rsidR="00FD34A7" w:rsidRDefault="00FD34A7" w:rsidP="00FD34A7">
      <w:pPr>
        <w:spacing w:line="240" w:lineRule="auto"/>
        <w:contextualSpacing/>
        <w:jc w:val="both"/>
        <w:rPr>
          <w:rFonts w:cs="Times New Roman"/>
          <w:szCs w:val="24"/>
        </w:rPr>
      </w:pPr>
    </w:p>
    <w:p w:rsidR="00FD34A7" w:rsidRDefault="00FD34A7" w:rsidP="00FD34A7">
      <w:pPr>
        <w:spacing w:line="240" w:lineRule="auto"/>
        <w:contextualSpacing/>
        <w:jc w:val="both"/>
        <w:rPr>
          <w:rFonts w:cs="Times New Roman"/>
          <w:szCs w:val="24"/>
        </w:rPr>
      </w:pPr>
    </w:p>
    <w:p w:rsidR="00FD34A7" w:rsidRDefault="00FD34A7" w:rsidP="00FD34A7">
      <w:pPr>
        <w:spacing w:line="240" w:lineRule="auto"/>
        <w:contextualSpacing/>
        <w:jc w:val="both"/>
        <w:rPr>
          <w:rFonts w:cs="Times New Roman"/>
          <w:szCs w:val="24"/>
        </w:rPr>
      </w:pPr>
    </w:p>
    <w:p w:rsidR="00FD34A7" w:rsidRDefault="00FD34A7" w:rsidP="00FD34A7">
      <w:pPr>
        <w:spacing w:line="240" w:lineRule="auto"/>
        <w:contextualSpacing/>
        <w:jc w:val="both"/>
        <w:rPr>
          <w:rFonts w:cs="Times New Roman"/>
          <w:szCs w:val="24"/>
        </w:rPr>
      </w:pPr>
    </w:p>
    <w:p w:rsidR="00FD34A7" w:rsidRDefault="00FD34A7" w:rsidP="00FD34A7">
      <w:pPr>
        <w:spacing w:line="240" w:lineRule="auto"/>
        <w:contextualSpacing/>
        <w:jc w:val="both"/>
        <w:rPr>
          <w:rFonts w:cs="Times New Roman"/>
          <w:szCs w:val="24"/>
        </w:rPr>
      </w:pPr>
    </w:p>
    <w:p w:rsidR="00FD34A7" w:rsidRDefault="00FD34A7" w:rsidP="00FD34A7">
      <w:pPr>
        <w:spacing w:line="240" w:lineRule="auto"/>
        <w:contextualSpacing/>
        <w:jc w:val="both"/>
        <w:rPr>
          <w:rFonts w:cs="Times New Roman"/>
          <w:szCs w:val="24"/>
        </w:rPr>
      </w:pPr>
    </w:p>
    <w:p w:rsidR="001C4DEB" w:rsidRDefault="00F53CAE" w:rsidP="00FD34A7">
      <w:pPr>
        <w:spacing w:line="240" w:lineRule="auto"/>
        <w:contextualSpacing/>
        <w:jc w:val="both"/>
        <w:rPr>
          <w:rFonts w:cs="Times New Roman"/>
          <w:szCs w:val="24"/>
        </w:rPr>
      </w:pPr>
      <w:r>
        <w:rPr>
          <w:rFonts w:cs="Times New Roman"/>
          <w:szCs w:val="24"/>
        </w:rPr>
        <w:lastRenderedPageBreak/>
        <w:t>PRILOG 1 ESPD OBRAZAC</w:t>
      </w:r>
    </w:p>
    <w:p w:rsidR="001C4DEB" w:rsidRDefault="00F53CAE" w:rsidP="00FD34A7">
      <w:pPr>
        <w:spacing w:line="240" w:lineRule="auto"/>
        <w:contextualSpacing/>
        <w:jc w:val="both"/>
        <w:rPr>
          <w:rFonts w:cs="Times New Roman"/>
          <w:szCs w:val="24"/>
        </w:rPr>
      </w:pPr>
      <w:r>
        <w:rPr>
          <w:rFonts w:cs="Times New Roman"/>
          <w:szCs w:val="24"/>
        </w:rPr>
        <w:t>PRILOG 2 IZJAVA O JAMSTVENOM ROKU</w:t>
      </w:r>
    </w:p>
    <w:p w:rsidR="001C4DEB" w:rsidRDefault="001C4DEB" w:rsidP="00FD34A7">
      <w:pPr>
        <w:spacing w:line="240" w:lineRule="auto"/>
        <w:contextualSpacing/>
        <w:jc w:val="both"/>
        <w:rPr>
          <w:rFonts w:cs="Times New Roman"/>
          <w:szCs w:val="24"/>
        </w:rPr>
      </w:pPr>
      <w:r>
        <w:rPr>
          <w:rFonts w:cs="Times New Roman"/>
          <w:szCs w:val="24"/>
        </w:rPr>
        <w:t>PRILOG 3 TROŠKOVNIK</w:t>
      </w:r>
    </w:p>
    <w:p w:rsidR="00DD2E12" w:rsidRPr="00DD2E12" w:rsidRDefault="00DD2E12" w:rsidP="00FD34A7">
      <w:pPr>
        <w:spacing w:line="240" w:lineRule="auto"/>
        <w:contextualSpacing/>
        <w:jc w:val="both"/>
        <w:rPr>
          <w:rFonts w:cs="Times New Roman"/>
          <w:szCs w:val="24"/>
        </w:rPr>
      </w:pPr>
    </w:p>
    <w:sectPr w:rsidR="00DD2E12" w:rsidRPr="00DD2E12" w:rsidSect="00E7563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B02" w:rsidRDefault="00341B02" w:rsidP="00DD2E12">
      <w:pPr>
        <w:spacing w:after="0" w:line="240" w:lineRule="auto"/>
      </w:pPr>
      <w:r>
        <w:separator/>
      </w:r>
    </w:p>
  </w:endnote>
  <w:endnote w:type="continuationSeparator" w:id="0">
    <w:p w:rsidR="00341B02" w:rsidRDefault="00341B02" w:rsidP="00DD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TE1AD1800t00">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0579"/>
      <w:docPartObj>
        <w:docPartGallery w:val="Page Numbers (Bottom of Page)"/>
        <w:docPartUnique/>
      </w:docPartObj>
    </w:sdtPr>
    <w:sdtEndPr/>
    <w:sdtContent>
      <w:p w:rsidR="00A706CC" w:rsidRDefault="00A706CC">
        <w:pPr>
          <w:pStyle w:val="Podnoje"/>
          <w:jc w:val="center"/>
        </w:pPr>
        <w:r>
          <w:fldChar w:fldCharType="begin"/>
        </w:r>
        <w:r>
          <w:instrText xml:space="preserve"> PAGE   \* MERGEFORMAT </w:instrText>
        </w:r>
        <w:r>
          <w:fldChar w:fldCharType="separate"/>
        </w:r>
        <w:r>
          <w:rPr>
            <w:noProof/>
          </w:rPr>
          <w:t>6</w:t>
        </w:r>
        <w:r>
          <w:rPr>
            <w:noProof/>
          </w:rPr>
          <w:fldChar w:fldCharType="end"/>
        </w:r>
      </w:p>
    </w:sdtContent>
  </w:sdt>
  <w:p w:rsidR="00A706CC" w:rsidRDefault="00A706C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B02" w:rsidRDefault="00341B02" w:rsidP="00DD2E12">
      <w:pPr>
        <w:spacing w:after="0" w:line="240" w:lineRule="auto"/>
      </w:pPr>
      <w:r>
        <w:separator/>
      </w:r>
    </w:p>
  </w:footnote>
  <w:footnote w:type="continuationSeparator" w:id="0">
    <w:p w:rsidR="00341B02" w:rsidRDefault="00341B02" w:rsidP="00DD2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42948A1C"/>
    <w:lvl w:ilvl="0">
      <w:start w:val="1"/>
      <w:numFmt w:val="bullet"/>
      <w:pStyle w:val="Grafikeoznake5"/>
      <w:lvlText w:val=""/>
      <w:lvlJc w:val="left"/>
      <w:pPr>
        <w:tabs>
          <w:tab w:val="num" w:pos="1492"/>
        </w:tabs>
        <w:ind w:left="1492" w:hanging="360"/>
      </w:pPr>
      <w:rPr>
        <w:rFonts w:ascii="Symbol" w:hAnsi="Symbol" w:hint="default"/>
      </w:rPr>
    </w:lvl>
  </w:abstractNum>
  <w:abstractNum w:abstractNumId="1" w15:restartNumberingAfterBreak="0">
    <w:nsid w:val="028F5E92"/>
    <w:multiLevelType w:val="multilevel"/>
    <w:tmpl w:val="C0B21710"/>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525245"/>
    <w:multiLevelType w:val="hybridMultilevel"/>
    <w:tmpl w:val="BA2EFCB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6B55ED"/>
    <w:multiLevelType w:val="hybridMultilevel"/>
    <w:tmpl w:val="38BAA2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A10BC3"/>
    <w:multiLevelType w:val="hybridMultilevel"/>
    <w:tmpl w:val="B22E3180"/>
    <w:lvl w:ilvl="0" w:tplc="D38C3848">
      <w:start w:val="1"/>
      <w:numFmt w:val="bullet"/>
      <w:lvlText w:val="-"/>
      <w:lvlJc w:val="left"/>
      <w:pPr>
        <w:ind w:left="720" w:hanging="360"/>
      </w:pPr>
      <w:rPr>
        <w:rFonts w:ascii="Tahoma" w:eastAsiaTheme="minorEastAsia"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CF7D13"/>
    <w:multiLevelType w:val="multilevel"/>
    <w:tmpl w:val="4E184584"/>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D7713A"/>
    <w:multiLevelType w:val="hybridMultilevel"/>
    <w:tmpl w:val="D0D61C4C"/>
    <w:lvl w:ilvl="0" w:tplc="041A000F">
      <w:start w:val="1"/>
      <w:numFmt w:val="decimal"/>
      <w:lvlText w:val="%1."/>
      <w:lvlJc w:val="left"/>
      <w:pPr>
        <w:ind w:left="720" w:hanging="360"/>
      </w:pPr>
      <w:rPr>
        <w:rFonts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745138"/>
    <w:multiLevelType w:val="multilevel"/>
    <w:tmpl w:val="3A6EFF8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BC62060"/>
    <w:multiLevelType w:val="hybridMultilevel"/>
    <w:tmpl w:val="8E0AA61E"/>
    <w:lvl w:ilvl="0" w:tplc="282A5F7C">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F368AB"/>
    <w:multiLevelType w:val="hybridMultilevel"/>
    <w:tmpl w:val="CDDE3D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C687D5A"/>
    <w:multiLevelType w:val="hybridMultilevel"/>
    <w:tmpl w:val="36D6226A"/>
    <w:lvl w:ilvl="0" w:tplc="D38C3848">
      <w:start w:val="1"/>
      <w:numFmt w:val="bullet"/>
      <w:lvlText w:val="-"/>
      <w:lvlJc w:val="left"/>
      <w:pPr>
        <w:ind w:left="720" w:hanging="360"/>
      </w:pPr>
      <w:rPr>
        <w:rFonts w:ascii="Tahoma" w:eastAsiaTheme="minorEastAsia"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7A2F93"/>
    <w:multiLevelType w:val="hybridMultilevel"/>
    <w:tmpl w:val="8474FB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332D53"/>
    <w:multiLevelType w:val="hybridMultilevel"/>
    <w:tmpl w:val="1632D29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0982E72"/>
    <w:multiLevelType w:val="multilevel"/>
    <w:tmpl w:val="FE48A9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EE024D"/>
    <w:multiLevelType w:val="hybridMultilevel"/>
    <w:tmpl w:val="C5CA87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3940EFA"/>
    <w:multiLevelType w:val="hybridMultilevel"/>
    <w:tmpl w:val="FF528F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AB06241"/>
    <w:multiLevelType w:val="hybridMultilevel"/>
    <w:tmpl w:val="32E021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2983BB1"/>
    <w:multiLevelType w:val="hybridMultilevel"/>
    <w:tmpl w:val="45B20F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4A2CEA"/>
    <w:multiLevelType w:val="hybridMultilevel"/>
    <w:tmpl w:val="CC986C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CB12204"/>
    <w:multiLevelType w:val="hybridMultilevel"/>
    <w:tmpl w:val="BB240886"/>
    <w:lvl w:ilvl="0" w:tplc="8102C414">
      <w:start w:val="1"/>
      <w:numFmt w:val="decimal"/>
      <w:lvlText w:val="%1."/>
      <w:lvlJc w:val="left"/>
      <w:pPr>
        <w:ind w:left="720" w:hanging="360"/>
      </w:pPr>
      <w:rPr>
        <w:rFonts w:ascii="Calibri" w:hAnsi="Calibri"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01E0C5B"/>
    <w:multiLevelType w:val="hybridMultilevel"/>
    <w:tmpl w:val="5658D2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0327A7"/>
    <w:multiLevelType w:val="hybridMultilevel"/>
    <w:tmpl w:val="E57C42F2"/>
    <w:lvl w:ilvl="0" w:tplc="26DACEC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42638CF"/>
    <w:multiLevelType w:val="singleLevel"/>
    <w:tmpl w:val="66C4D7CE"/>
    <w:lvl w:ilvl="0">
      <w:start w:val="1"/>
      <w:numFmt w:val="bullet"/>
      <w:pStyle w:val="PROJEKT"/>
      <w:lvlText w:val=""/>
      <w:lvlJc w:val="left"/>
      <w:pPr>
        <w:tabs>
          <w:tab w:val="num" w:pos="360"/>
        </w:tabs>
        <w:ind w:left="360" w:hanging="360"/>
      </w:pPr>
      <w:rPr>
        <w:rFonts w:ascii="Symbol" w:hAnsi="Symbol" w:hint="default"/>
      </w:rPr>
    </w:lvl>
  </w:abstractNum>
  <w:abstractNum w:abstractNumId="23" w15:restartNumberingAfterBreak="0">
    <w:nsid w:val="45CA19B4"/>
    <w:multiLevelType w:val="hybridMultilevel"/>
    <w:tmpl w:val="B2AE68CC"/>
    <w:lvl w:ilvl="0" w:tplc="D38C3848">
      <w:start w:val="1"/>
      <w:numFmt w:val="bullet"/>
      <w:lvlText w:val="-"/>
      <w:lvlJc w:val="left"/>
      <w:pPr>
        <w:ind w:left="720" w:hanging="360"/>
      </w:pPr>
      <w:rPr>
        <w:rFonts w:ascii="Tahoma" w:eastAsiaTheme="minorEastAsia"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76814B3"/>
    <w:multiLevelType w:val="multilevel"/>
    <w:tmpl w:val="E81409A8"/>
    <w:lvl w:ilvl="0">
      <w:start w:val="1"/>
      <w:numFmt w:val="decimal"/>
      <w:lvlText w:val="%1."/>
      <w:lvlJc w:val="left"/>
      <w:pPr>
        <w:ind w:left="720" w:hanging="360"/>
      </w:pPr>
      <w:rPr>
        <w:rFonts w:asciiTheme="minorHAnsi" w:hAnsiTheme="minorHAnsi" w:hint="default"/>
        <w:b/>
        <w:i w:val="0"/>
      </w:rPr>
    </w:lvl>
    <w:lvl w:ilvl="1">
      <w:start w:val="1"/>
      <w:numFmt w:val="decimal"/>
      <w:isLgl/>
      <w:lvlText w:val="1.%2."/>
      <w:lvlJc w:val="left"/>
      <w:pPr>
        <w:ind w:left="720" w:hanging="360"/>
      </w:pPr>
      <w:rPr>
        <w:rFonts w:hint="default"/>
        <w:b/>
      </w:rPr>
    </w:lvl>
    <w:lvl w:ilvl="2">
      <w:start w:val="1"/>
      <w:numFmt w:val="decimal"/>
      <w:isLgl/>
      <w:lvlText w:val="%1.1.%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C70B65"/>
    <w:multiLevelType w:val="hybridMultilevel"/>
    <w:tmpl w:val="9236BD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4F69C9"/>
    <w:multiLevelType w:val="hybridMultilevel"/>
    <w:tmpl w:val="21B0C2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CC85A72"/>
    <w:multiLevelType w:val="multilevel"/>
    <w:tmpl w:val="43941126"/>
    <w:lvl w:ilvl="0">
      <w:start w:val="1"/>
      <w:numFmt w:val="lowerLetter"/>
      <w:lvlText w:val="%1)"/>
      <w:lvlJc w:val="left"/>
      <w:pPr>
        <w:tabs>
          <w:tab w:val="num" w:pos="540"/>
        </w:tabs>
        <w:ind w:left="540" w:hanging="360"/>
      </w:pPr>
      <w:rPr>
        <w:rFonts w:hint="default"/>
        <w:b w:val="0"/>
        <w:u w:val="none"/>
      </w:rPr>
    </w:lvl>
    <w:lvl w:ilvl="1">
      <w:start w:val="1"/>
      <w:numFmt w:val="decimal"/>
      <w:lvlText w:val="%1.%2."/>
      <w:lvlJc w:val="left"/>
      <w:pPr>
        <w:tabs>
          <w:tab w:val="num" w:pos="900"/>
        </w:tabs>
        <w:ind w:left="900" w:hanging="720"/>
      </w:pPr>
      <w:rPr>
        <w:rFonts w:hint="default"/>
        <w:b w:val="0"/>
        <w:u w:val="none"/>
      </w:rPr>
    </w:lvl>
    <w:lvl w:ilvl="2">
      <w:start w:val="11"/>
      <w:numFmt w:val="decimal"/>
      <w:lvlText w:val="%1.%2.%3."/>
      <w:lvlJc w:val="left"/>
      <w:pPr>
        <w:tabs>
          <w:tab w:val="num" w:pos="900"/>
        </w:tabs>
        <w:ind w:left="900" w:hanging="720"/>
      </w:pPr>
      <w:rPr>
        <w:rFonts w:hint="default"/>
        <w:b w:val="0"/>
        <w:u w:val="none"/>
      </w:rPr>
    </w:lvl>
    <w:lvl w:ilvl="3">
      <w:start w:val="1"/>
      <w:numFmt w:val="decimal"/>
      <w:lvlText w:val="%1.%2.%3.%4."/>
      <w:lvlJc w:val="left"/>
      <w:pPr>
        <w:tabs>
          <w:tab w:val="num" w:pos="1260"/>
        </w:tabs>
        <w:ind w:left="1260" w:hanging="1080"/>
      </w:pPr>
      <w:rPr>
        <w:rFonts w:hint="default"/>
        <w:b w:val="0"/>
        <w:u w:val="none"/>
      </w:rPr>
    </w:lvl>
    <w:lvl w:ilvl="4">
      <w:start w:val="1"/>
      <w:numFmt w:val="decimal"/>
      <w:lvlText w:val="%1.%2.%3.%4.%5."/>
      <w:lvlJc w:val="left"/>
      <w:pPr>
        <w:tabs>
          <w:tab w:val="num" w:pos="1260"/>
        </w:tabs>
        <w:ind w:left="1260" w:hanging="1080"/>
      </w:pPr>
      <w:rPr>
        <w:rFonts w:hint="default"/>
        <w:b w:val="0"/>
        <w:u w:val="none"/>
      </w:rPr>
    </w:lvl>
    <w:lvl w:ilvl="5">
      <w:start w:val="1"/>
      <w:numFmt w:val="decimal"/>
      <w:lvlText w:val="%1.%2.%3.%4.%5.%6."/>
      <w:lvlJc w:val="left"/>
      <w:pPr>
        <w:tabs>
          <w:tab w:val="num" w:pos="1620"/>
        </w:tabs>
        <w:ind w:left="1620" w:hanging="1440"/>
      </w:pPr>
      <w:rPr>
        <w:rFonts w:hint="default"/>
        <w:b w:val="0"/>
        <w:u w:val="none"/>
      </w:rPr>
    </w:lvl>
    <w:lvl w:ilvl="6">
      <w:start w:val="1"/>
      <w:numFmt w:val="decimal"/>
      <w:lvlText w:val="%1.%2.%3.%4.%5.%6.%7."/>
      <w:lvlJc w:val="left"/>
      <w:pPr>
        <w:tabs>
          <w:tab w:val="num" w:pos="1620"/>
        </w:tabs>
        <w:ind w:left="1620" w:hanging="1440"/>
      </w:pPr>
      <w:rPr>
        <w:rFonts w:hint="default"/>
        <w:b w:val="0"/>
        <w:u w:val="none"/>
      </w:rPr>
    </w:lvl>
    <w:lvl w:ilvl="7">
      <w:start w:val="1"/>
      <w:numFmt w:val="decimal"/>
      <w:lvlText w:val="%1.%2.%3.%4.%5.%6.%7.%8."/>
      <w:lvlJc w:val="left"/>
      <w:pPr>
        <w:tabs>
          <w:tab w:val="num" w:pos="1980"/>
        </w:tabs>
        <w:ind w:left="1980" w:hanging="1800"/>
      </w:pPr>
      <w:rPr>
        <w:rFonts w:hint="default"/>
        <w:b w:val="0"/>
        <w:u w:val="none"/>
      </w:rPr>
    </w:lvl>
    <w:lvl w:ilvl="8">
      <w:start w:val="1"/>
      <w:numFmt w:val="decimal"/>
      <w:lvlText w:val="%1.%2.%3.%4.%5.%6.%7.%8.%9."/>
      <w:lvlJc w:val="left"/>
      <w:pPr>
        <w:tabs>
          <w:tab w:val="num" w:pos="2340"/>
        </w:tabs>
        <w:ind w:left="2340" w:hanging="2160"/>
      </w:pPr>
      <w:rPr>
        <w:rFonts w:hint="default"/>
        <w:b w:val="0"/>
        <w:u w:val="none"/>
      </w:rPr>
    </w:lvl>
  </w:abstractNum>
  <w:abstractNum w:abstractNumId="28" w15:restartNumberingAfterBreak="0">
    <w:nsid w:val="4F8C76F0"/>
    <w:multiLevelType w:val="hybridMultilevel"/>
    <w:tmpl w:val="C5CA87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1585ABE"/>
    <w:multiLevelType w:val="hybridMultilevel"/>
    <w:tmpl w:val="8632C40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71F138B"/>
    <w:multiLevelType w:val="multilevel"/>
    <w:tmpl w:val="E81409A8"/>
    <w:lvl w:ilvl="0">
      <w:start w:val="1"/>
      <w:numFmt w:val="decimal"/>
      <w:lvlText w:val="%1."/>
      <w:lvlJc w:val="left"/>
      <w:pPr>
        <w:ind w:left="720" w:hanging="360"/>
      </w:pPr>
      <w:rPr>
        <w:rFonts w:asciiTheme="minorHAnsi" w:hAnsiTheme="minorHAnsi" w:hint="default"/>
        <w:b/>
        <w:i w:val="0"/>
      </w:rPr>
    </w:lvl>
    <w:lvl w:ilvl="1">
      <w:start w:val="1"/>
      <w:numFmt w:val="decimal"/>
      <w:isLgl/>
      <w:lvlText w:val="1.%2."/>
      <w:lvlJc w:val="left"/>
      <w:pPr>
        <w:ind w:left="720" w:hanging="360"/>
      </w:pPr>
      <w:rPr>
        <w:rFonts w:hint="default"/>
        <w:b/>
      </w:rPr>
    </w:lvl>
    <w:lvl w:ilvl="2">
      <w:start w:val="1"/>
      <w:numFmt w:val="decimal"/>
      <w:isLgl/>
      <w:lvlText w:val="%1.1.%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79121CF"/>
    <w:multiLevelType w:val="hybridMultilevel"/>
    <w:tmpl w:val="4F84F1D8"/>
    <w:lvl w:ilvl="0" w:tplc="62C0F4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9460B0A"/>
    <w:multiLevelType w:val="multilevel"/>
    <w:tmpl w:val="C6845224"/>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28354A"/>
    <w:multiLevelType w:val="hybridMultilevel"/>
    <w:tmpl w:val="427267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C4A45D9"/>
    <w:multiLevelType w:val="hybridMultilevel"/>
    <w:tmpl w:val="BF5232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D513460"/>
    <w:multiLevelType w:val="hybridMultilevel"/>
    <w:tmpl w:val="F2B6BF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5827BFF"/>
    <w:multiLevelType w:val="multilevel"/>
    <w:tmpl w:val="E81409A8"/>
    <w:lvl w:ilvl="0">
      <w:start w:val="1"/>
      <w:numFmt w:val="decimal"/>
      <w:lvlText w:val="%1."/>
      <w:lvlJc w:val="left"/>
      <w:pPr>
        <w:ind w:left="720" w:hanging="360"/>
      </w:pPr>
      <w:rPr>
        <w:rFonts w:asciiTheme="minorHAnsi" w:hAnsiTheme="minorHAnsi" w:hint="default"/>
        <w:b/>
        <w:i w:val="0"/>
      </w:rPr>
    </w:lvl>
    <w:lvl w:ilvl="1">
      <w:start w:val="1"/>
      <w:numFmt w:val="decimal"/>
      <w:isLgl/>
      <w:lvlText w:val="1.%2."/>
      <w:lvlJc w:val="left"/>
      <w:pPr>
        <w:ind w:left="720" w:hanging="360"/>
      </w:pPr>
      <w:rPr>
        <w:rFonts w:hint="default"/>
        <w:b/>
      </w:rPr>
    </w:lvl>
    <w:lvl w:ilvl="2">
      <w:start w:val="1"/>
      <w:numFmt w:val="decimal"/>
      <w:isLgl/>
      <w:lvlText w:val="%1.1.%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6790FA6"/>
    <w:multiLevelType w:val="multilevel"/>
    <w:tmpl w:val="9FF28A8A"/>
    <w:lvl w:ilvl="0">
      <w:start w:val="1"/>
      <w:numFmt w:val="decimal"/>
      <w:lvlText w:val="%1"/>
      <w:lvlJc w:val="left"/>
      <w:pPr>
        <w:tabs>
          <w:tab w:val="num" w:pos="432"/>
        </w:tabs>
        <w:ind w:left="432" w:hanging="432"/>
      </w:pPr>
      <w:rPr>
        <w:rFonts w:ascii="Calibri" w:hAnsi="Calibri" w:cs="Calibri" w:hint="default"/>
        <w:b/>
        <w:sz w:val="22"/>
        <w:szCs w:val="22"/>
      </w:rPr>
    </w:lvl>
    <w:lvl w:ilvl="1">
      <w:start w:val="1"/>
      <w:numFmt w:val="decimal"/>
      <w:lvlText w:val="%1.%2"/>
      <w:lvlJc w:val="left"/>
      <w:pPr>
        <w:tabs>
          <w:tab w:val="num" w:pos="576"/>
        </w:tabs>
        <w:ind w:left="576" w:hanging="576"/>
      </w:pPr>
      <w:rPr>
        <w:rFonts w:ascii="Arial" w:hAnsi="Arial" w:cs="Arial"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84A2373"/>
    <w:multiLevelType w:val="hybridMultilevel"/>
    <w:tmpl w:val="69A2DE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9" w15:restartNumberingAfterBreak="0">
    <w:nsid w:val="6B503990"/>
    <w:multiLevelType w:val="multilevel"/>
    <w:tmpl w:val="E81409A8"/>
    <w:lvl w:ilvl="0">
      <w:start w:val="1"/>
      <w:numFmt w:val="decimal"/>
      <w:lvlText w:val="%1."/>
      <w:lvlJc w:val="left"/>
      <w:pPr>
        <w:ind w:left="720" w:hanging="360"/>
      </w:pPr>
      <w:rPr>
        <w:rFonts w:asciiTheme="minorHAnsi" w:hAnsiTheme="minorHAnsi" w:hint="default"/>
        <w:b/>
        <w:i w:val="0"/>
      </w:rPr>
    </w:lvl>
    <w:lvl w:ilvl="1">
      <w:start w:val="1"/>
      <w:numFmt w:val="decimal"/>
      <w:isLgl/>
      <w:lvlText w:val="1.%2."/>
      <w:lvlJc w:val="left"/>
      <w:pPr>
        <w:ind w:left="720" w:hanging="360"/>
      </w:pPr>
      <w:rPr>
        <w:rFonts w:hint="default"/>
        <w:b/>
      </w:rPr>
    </w:lvl>
    <w:lvl w:ilvl="2">
      <w:start w:val="1"/>
      <w:numFmt w:val="decimal"/>
      <w:isLgl/>
      <w:lvlText w:val="%1.1.%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EA5C65"/>
    <w:multiLevelType w:val="multilevel"/>
    <w:tmpl w:val="F20E88C8"/>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2D4D0E"/>
    <w:multiLevelType w:val="hybridMultilevel"/>
    <w:tmpl w:val="ADF87DCC"/>
    <w:lvl w:ilvl="0" w:tplc="ED3EF10C">
      <w:start w:val="3"/>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2" w15:restartNumberingAfterBreak="0">
    <w:nsid w:val="7BE30696"/>
    <w:multiLevelType w:val="hybridMultilevel"/>
    <w:tmpl w:val="7A7EDA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F581C32"/>
    <w:multiLevelType w:val="hybridMultilevel"/>
    <w:tmpl w:val="C9B4907A"/>
    <w:lvl w:ilvl="0" w:tplc="ADD68B4A">
      <w:start w:val="2"/>
      <w:numFmt w:val="bullet"/>
      <w:lvlText w:val="-"/>
      <w:lvlJc w:val="left"/>
      <w:pPr>
        <w:ind w:left="720" w:hanging="360"/>
      </w:pPr>
      <w:rPr>
        <w:rFonts w:ascii="Times New Roman" w:eastAsia="Calibri"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8"/>
  </w:num>
  <w:num w:numId="4">
    <w:abstractNumId w:val="6"/>
  </w:num>
  <w:num w:numId="5">
    <w:abstractNumId w:val="7"/>
  </w:num>
  <w:num w:numId="6">
    <w:abstractNumId w:val="13"/>
  </w:num>
  <w:num w:numId="7">
    <w:abstractNumId w:val="26"/>
  </w:num>
  <w:num w:numId="8">
    <w:abstractNumId w:val="27"/>
  </w:num>
  <w:num w:numId="9">
    <w:abstractNumId w:val="40"/>
  </w:num>
  <w:num w:numId="10">
    <w:abstractNumId w:val="11"/>
  </w:num>
  <w:num w:numId="11">
    <w:abstractNumId w:val="1"/>
  </w:num>
  <w:num w:numId="12">
    <w:abstractNumId w:val="19"/>
  </w:num>
  <w:num w:numId="13">
    <w:abstractNumId w:val="31"/>
  </w:num>
  <w:num w:numId="14">
    <w:abstractNumId w:val="32"/>
  </w:num>
  <w:num w:numId="15">
    <w:abstractNumId w:val="2"/>
  </w:num>
  <w:num w:numId="16">
    <w:abstractNumId w:val="15"/>
  </w:num>
  <w:num w:numId="17">
    <w:abstractNumId w:val="5"/>
  </w:num>
  <w:num w:numId="18">
    <w:abstractNumId w:val="22"/>
  </w:num>
  <w:num w:numId="19">
    <w:abstractNumId w:val="20"/>
  </w:num>
  <w:num w:numId="20">
    <w:abstractNumId w:val="18"/>
  </w:num>
  <w:num w:numId="21">
    <w:abstractNumId w:val="4"/>
  </w:num>
  <w:num w:numId="22">
    <w:abstractNumId w:val="10"/>
  </w:num>
  <w:num w:numId="23">
    <w:abstractNumId w:val="43"/>
  </w:num>
  <w:num w:numId="24">
    <w:abstractNumId w:val="0"/>
  </w:num>
  <w:num w:numId="25">
    <w:abstractNumId w:val="41"/>
  </w:num>
  <w:num w:numId="26">
    <w:abstractNumId w:val="38"/>
  </w:num>
  <w:num w:numId="27">
    <w:abstractNumId w:val="17"/>
  </w:num>
  <w:num w:numId="28">
    <w:abstractNumId w:val="23"/>
  </w:num>
  <w:num w:numId="29">
    <w:abstractNumId w:val="16"/>
  </w:num>
  <w:num w:numId="30">
    <w:abstractNumId w:val="30"/>
  </w:num>
  <w:num w:numId="31">
    <w:abstractNumId w:val="34"/>
  </w:num>
  <w:num w:numId="32">
    <w:abstractNumId w:val="36"/>
  </w:num>
  <w:num w:numId="33">
    <w:abstractNumId w:val="24"/>
  </w:num>
  <w:num w:numId="34">
    <w:abstractNumId w:val="21"/>
  </w:num>
  <w:num w:numId="35">
    <w:abstractNumId w:val="14"/>
  </w:num>
  <w:num w:numId="36">
    <w:abstractNumId w:val="33"/>
  </w:num>
  <w:num w:numId="37">
    <w:abstractNumId w:val="42"/>
  </w:num>
  <w:num w:numId="38">
    <w:abstractNumId w:val="3"/>
  </w:num>
  <w:num w:numId="39">
    <w:abstractNumId w:val="9"/>
  </w:num>
  <w:num w:numId="40">
    <w:abstractNumId w:val="12"/>
  </w:num>
  <w:num w:numId="41">
    <w:abstractNumId w:val="28"/>
  </w:num>
  <w:num w:numId="42">
    <w:abstractNumId w:val="35"/>
  </w:num>
  <w:num w:numId="43">
    <w:abstractNumId w:val="29"/>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12"/>
    <w:rsid w:val="00025456"/>
    <w:rsid w:val="00027B34"/>
    <w:rsid w:val="00050A0E"/>
    <w:rsid w:val="00064AFD"/>
    <w:rsid w:val="000676F3"/>
    <w:rsid w:val="00076C74"/>
    <w:rsid w:val="000843E5"/>
    <w:rsid w:val="000D2D90"/>
    <w:rsid w:val="000D7254"/>
    <w:rsid w:val="000F0184"/>
    <w:rsid w:val="000F5ADB"/>
    <w:rsid w:val="00100774"/>
    <w:rsid w:val="00145CAB"/>
    <w:rsid w:val="00154E3E"/>
    <w:rsid w:val="00174584"/>
    <w:rsid w:val="00182E1F"/>
    <w:rsid w:val="001950B6"/>
    <w:rsid w:val="001C071D"/>
    <w:rsid w:val="001C1B53"/>
    <w:rsid w:val="001C22A2"/>
    <w:rsid w:val="001C26FB"/>
    <w:rsid w:val="001C4DEB"/>
    <w:rsid w:val="001E7826"/>
    <w:rsid w:val="001F77BF"/>
    <w:rsid w:val="0020395B"/>
    <w:rsid w:val="00210A9E"/>
    <w:rsid w:val="00217374"/>
    <w:rsid w:val="002238B0"/>
    <w:rsid w:val="00253C87"/>
    <w:rsid w:val="00270834"/>
    <w:rsid w:val="00277D1B"/>
    <w:rsid w:val="00277E80"/>
    <w:rsid w:val="002879C7"/>
    <w:rsid w:val="00291006"/>
    <w:rsid w:val="002B4982"/>
    <w:rsid w:val="002B63C1"/>
    <w:rsid w:val="002D2C38"/>
    <w:rsid w:val="002F6204"/>
    <w:rsid w:val="00303B8A"/>
    <w:rsid w:val="003074F6"/>
    <w:rsid w:val="003253DF"/>
    <w:rsid w:val="00341B02"/>
    <w:rsid w:val="00356D36"/>
    <w:rsid w:val="0037448E"/>
    <w:rsid w:val="003A169F"/>
    <w:rsid w:val="003A6337"/>
    <w:rsid w:val="003C38EE"/>
    <w:rsid w:val="003C4940"/>
    <w:rsid w:val="00415B22"/>
    <w:rsid w:val="00441022"/>
    <w:rsid w:val="00451FC5"/>
    <w:rsid w:val="00455F44"/>
    <w:rsid w:val="00477A52"/>
    <w:rsid w:val="004B5E3B"/>
    <w:rsid w:val="004B7077"/>
    <w:rsid w:val="004D546F"/>
    <w:rsid w:val="004E2571"/>
    <w:rsid w:val="004E599D"/>
    <w:rsid w:val="004F11A3"/>
    <w:rsid w:val="00510319"/>
    <w:rsid w:val="0051320F"/>
    <w:rsid w:val="00517286"/>
    <w:rsid w:val="00526145"/>
    <w:rsid w:val="00526EA0"/>
    <w:rsid w:val="00530B00"/>
    <w:rsid w:val="005343F7"/>
    <w:rsid w:val="00541E09"/>
    <w:rsid w:val="00544608"/>
    <w:rsid w:val="00547805"/>
    <w:rsid w:val="00581A6C"/>
    <w:rsid w:val="0058795D"/>
    <w:rsid w:val="005C46B4"/>
    <w:rsid w:val="00614621"/>
    <w:rsid w:val="006215DD"/>
    <w:rsid w:val="00647C52"/>
    <w:rsid w:val="006847CF"/>
    <w:rsid w:val="006A2645"/>
    <w:rsid w:val="006D5EA5"/>
    <w:rsid w:val="006F48D2"/>
    <w:rsid w:val="006F7107"/>
    <w:rsid w:val="00731789"/>
    <w:rsid w:val="00767E97"/>
    <w:rsid w:val="00780988"/>
    <w:rsid w:val="00787964"/>
    <w:rsid w:val="00795951"/>
    <w:rsid w:val="007A17A2"/>
    <w:rsid w:val="007D6D32"/>
    <w:rsid w:val="00815CDE"/>
    <w:rsid w:val="008205AB"/>
    <w:rsid w:val="00825445"/>
    <w:rsid w:val="00844E80"/>
    <w:rsid w:val="00847BD8"/>
    <w:rsid w:val="00857AB6"/>
    <w:rsid w:val="00863553"/>
    <w:rsid w:val="00874523"/>
    <w:rsid w:val="008854BD"/>
    <w:rsid w:val="0088645A"/>
    <w:rsid w:val="00896937"/>
    <w:rsid w:val="008A7484"/>
    <w:rsid w:val="008B1F9B"/>
    <w:rsid w:val="008C32B7"/>
    <w:rsid w:val="008D5380"/>
    <w:rsid w:val="008E769C"/>
    <w:rsid w:val="008F720D"/>
    <w:rsid w:val="00906EDA"/>
    <w:rsid w:val="00914DDB"/>
    <w:rsid w:val="009229CB"/>
    <w:rsid w:val="009324A6"/>
    <w:rsid w:val="00997D5D"/>
    <w:rsid w:val="009C1FCD"/>
    <w:rsid w:val="009C62F8"/>
    <w:rsid w:val="009F05D0"/>
    <w:rsid w:val="009F7FA4"/>
    <w:rsid w:val="00A246B0"/>
    <w:rsid w:val="00A46962"/>
    <w:rsid w:val="00A52FB3"/>
    <w:rsid w:val="00A706CC"/>
    <w:rsid w:val="00A71C5C"/>
    <w:rsid w:val="00AB49AB"/>
    <w:rsid w:val="00AC3E43"/>
    <w:rsid w:val="00B0032E"/>
    <w:rsid w:val="00B1058D"/>
    <w:rsid w:val="00B1755E"/>
    <w:rsid w:val="00B62C31"/>
    <w:rsid w:val="00B652F3"/>
    <w:rsid w:val="00B720A7"/>
    <w:rsid w:val="00B83FD2"/>
    <w:rsid w:val="00BA4EC5"/>
    <w:rsid w:val="00BB7B32"/>
    <w:rsid w:val="00BD3706"/>
    <w:rsid w:val="00BD4981"/>
    <w:rsid w:val="00BF2595"/>
    <w:rsid w:val="00C0538E"/>
    <w:rsid w:val="00C10982"/>
    <w:rsid w:val="00C24D0D"/>
    <w:rsid w:val="00C345BA"/>
    <w:rsid w:val="00C44685"/>
    <w:rsid w:val="00C77675"/>
    <w:rsid w:val="00C77F9B"/>
    <w:rsid w:val="00CB4013"/>
    <w:rsid w:val="00CE278C"/>
    <w:rsid w:val="00CF0327"/>
    <w:rsid w:val="00D02620"/>
    <w:rsid w:val="00D06579"/>
    <w:rsid w:val="00D23812"/>
    <w:rsid w:val="00D24FEE"/>
    <w:rsid w:val="00D27C11"/>
    <w:rsid w:val="00D82298"/>
    <w:rsid w:val="00DA0287"/>
    <w:rsid w:val="00DA4364"/>
    <w:rsid w:val="00DA694D"/>
    <w:rsid w:val="00DB1A70"/>
    <w:rsid w:val="00DB24E6"/>
    <w:rsid w:val="00DD2E12"/>
    <w:rsid w:val="00DF0764"/>
    <w:rsid w:val="00E07326"/>
    <w:rsid w:val="00E13510"/>
    <w:rsid w:val="00E316FD"/>
    <w:rsid w:val="00E35D44"/>
    <w:rsid w:val="00E60FE8"/>
    <w:rsid w:val="00E7563C"/>
    <w:rsid w:val="00E76D58"/>
    <w:rsid w:val="00E7707F"/>
    <w:rsid w:val="00E8208D"/>
    <w:rsid w:val="00E858C5"/>
    <w:rsid w:val="00EB7FBB"/>
    <w:rsid w:val="00EC08D2"/>
    <w:rsid w:val="00ED7FDE"/>
    <w:rsid w:val="00F02BF6"/>
    <w:rsid w:val="00F53CAE"/>
    <w:rsid w:val="00F81895"/>
    <w:rsid w:val="00F81F01"/>
    <w:rsid w:val="00F8683D"/>
    <w:rsid w:val="00F90C28"/>
    <w:rsid w:val="00F944AB"/>
    <w:rsid w:val="00FA1E2E"/>
    <w:rsid w:val="00FB29E1"/>
    <w:rsid w:val="00FB3129"/>
    <w:rsid w:val="00FB38B8"/>
    <w:rsid w:val="00FD12AE"/>
    <w:rsid w:val="00FD34A7"/>
    <w:rsid w:val="00FE63FD"/>
    <w:rsid w:val="00FF39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E829F-90F5-4203-9FF4-89A75CB2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EDA"/>
    <w:rPr>
      <w:rFonts w:ascii="Times New Roman" w:hAnsi="Times New Roman"/>
      <w:sz w:val="24"/>
    </w:rPr>
  </w:style>
  <w:style w:type="paragraph" w:styleId="Naslov1">
    <w:name w:val="heading 1"/>
    <w:basedOn w:val="Normal"/>
    <w:next w:val="Normal"/>
    <w:link w:val="Naslov1Char"/>
    <w:qFormat/>
    <w:rsid w:val="00DD2E12"/>
    <w:pPr>
      <w:keepNext/>
      <w:keepLines/>
      <w:spacing w:before="480" w:after="240"/>
      <w:outlineLvl w:val="0"/>
    </w:pPr>
    <w:rPr>
      <w:rFonts w:eastAsia="Times New Roman" w:cs="Times New Roman"/>
      <w:b/>
      <w:bCs/>
      <w:szCs w:val="28"/>
      <w:lang w:val="de-DE" w:eastAsia="en-US"/>
    </w:rPr>
  </w:style>
  <w:style w:type="paragraph" w:styleId="Naslov2">
    <w:name w:val="heading 2"/>
    <w:aliases w:val="H2,H21,Heading 2a,Numbered - 2,h 3,Reset numbering,h 4,PA Major Section,Boris"/>
    <w:basedOn w:val="Normal"/>
    <w:next w:val="Normal"/>
    <w:link w:val="Naslov2Char"/>
    <w:unhideWhenUsed/>
    <w:qFormat/>
    <w:rsid w:val="00DD2E12"/>
    <w:pPr>
      <w:keepNext/>
      <w:keepLines/>
      <w:spacing w:before="200" w:after="0"/>
      <w:outlineLvl w:val="1"/>
    </w:pPr>
    <w:rPr>
      <w:rFonts w:eastAsia="Times New Roman" w:cs="Times New Roman"/>
      <w:b/>
      <w:bCs/>
      <w:szCs w:val="2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D2E12"/>
    <w:rPr>
      <w:rFonts w:ascii="Times New Roman" w:eastAsia="Times New Roman" w:hAnsi="Times New Roman" w:cs="Times New Roman"/>
      <w:b/>
      <w:bCs/>
      <w:sz w:val="24"/>
      <w:szCs w:val="28"/>
      <w:lang w:val="de-DE" w:eastAsia="en-US"/>
    </w:rPr>
  </w:style>
  <w:style w:type="character" w:customStyle="1" w:styleId="Naslov2Char">
    <w:name w:val="Naslov 2 Char"/>
    <w:aliases w:val="H2 Char,H21 Char,Heading 2a Char,Numbered - 2 Char,h 3 Char,Reset numbering Char,h 4 Char,PA Major Section Char,Boris Char"/>
    <w:basedOn w:val="Zadanifontodlomka"/>
    <w:link w:val="Naslov2"/>
    <w:rsid w:val="00DD2E12"/>
    <w:rPr>
      <w:rFonts w:ascii="Times New Roman" w:eastAsia="Times New Roman" w:hAnsi="Times New Roman" w:cs="Times New Roman"/>
      <w:b/>
      <w:bCs/>
      <w:sz w:val="24"/>
      <w:szCs w:val="26"/>
      <w:lang w:eastAsia="en-US"/>
    </w:rPr>
  </w:style>
  <w:style w:type="paragraph" w:styleId="Odlomakpopisa">
    <w:name w:val="List Paragraph"/>
    <w:aliases w:val="TG lista,Heading 12,heading 1,naslov 1,Naslov 12,Graf,Graf1,Graf2,Graf3,Graf4,Graf5,Graf6,Graf7,Graf8,Graf9,Graf10,Graf11,Graf12,Graf13,Graf14,Graf15,Graf16,Graf17,Graf18,Graf19,Naslov 11,Paragraph,Paragraphe de liste PBLH,Normal bullet 2"/>
    <w:basedOn w:val="Normal"/>
    <w:link w:val="OdlomakpopisaChar"/>
    <w:uiPriority w:val="34"/>
    <w:qFormat/>
    <w:rsid w:val="00DD2E12"/>
    <w:pPr>
      <w:ind w:left="720"/>
      <w:contextualSpacing/>
    </w:pPr>
    <w:rPr>
      <w:rFonts w:ascii="Calibri" w:eastAsia="Calibri" w:hAnsi="Calibri" w:cs="Times New Roman"/>
      <w:lang w:val="de-DE" w:eastAsia="en-US"/>
    </w:rPr>
  </w:style>
  <w:style w:type="paragraph" w:styleId="Naslov">
    <w:name w:val="Title"/>
    <w:basedOn w:val="Normal"/>
    <w:link w:val="NaslovChar"/>
    <w:uiPriority w:val="10"/>
    <w:qFormat/>
    <w:rsid w:val="00DD2E12"/>
    <w:pPr>
      <w:spacing w:after="0" w:line="240" w:lineRule="auto"/>
      <w:jc w:val="center"/>
    </w:pPr>
    <w:rPr>
      <w:rFonts w:eastAsia="Times New Roman" w:cs="Times New Roman"/>
      <w:b/>
      <w:bCs/>
      <w:sz w:val="32"/>
      <w:szCs w:val="24"/>
    </w:rPr>
  </w:style>
  <w:style w:type="character" w:customStyle="1" w:styleId="NaslovChar">
    <w:name w:val="Naslov Char"/>
    <w:basedOn w:val="Zadanifontodlomka"/>
    <w:link w:val="Naslov"/>
    <w:uiPriority w:val="10"/>
    <w:rsid w:val="00DD2E12"/>
    <w:rPr>
      <w:rFonts w:ascii="Times New Roman" w:eastAsia="Times New Roman" w:hAnsi="Times New Roman" w:cs="Times New Roman"/>
      <w:b/>
      <w:bCs/>
      <w:sz w:val="32"/>
      <w:szCs w:val="24"/>
    </w:rPr>
  </w:style>
  <w:style w:type="paragraph" w:styleId="Tekstfusnote">
    <w:name w:val="footnote text"/>
    <w:basedOn w:val="Normal"/>
    <w:link w:val="TekstfusnoteChar"/>
    <w:uiPriority w:val="99"/>
    <w:semiHidden/>
    <w:unhideWhenUsed/>
    <w:rsid w:val="00DD2E12"/>
    <w:rPr>
      <w:rFonts w:ascii="Calibri" w:eastAsia="Calibri" w:hAnsi="Calibri" w:cs="Times New Roman"/>
      <w:sz w:val="20"/>
      <w:szCs w:val="20"/>
      <w:lang w:eastAsia="en-US"/>
    </w:rPr>
  </w:style>
  <w:style w:type="character" w:customStyle="1" w:styleId="TekstfusnoteChar">
    <w:name w:val="Tekst fusnote Char"/>
    <w:basedOn w:val="Zadanifontodlomka"/>
    <w:link w:val="Tekstfusnote"/>
    <w:uiPriority w:val="99"/>
    <w:semiHidden/>
    <w:rsid w:val="00DD2E12"/>
    <w:rPr>
      <w:rFonts w:ascii="Calibri" w:eastAsia="Calibri" w:hAnsi="Calibri" w:cs="Times New Roman"/>
      <w:sz w:val="20"/>
      <w:szCs w:val="20"/>
      <w:lang w:eastAsia="en-US"/>
    </w:rPr>
  </w:style>
  <w:style w:type="character" w:styleId="Referencafusnote">
    <w:name w:val="footnote reference"/>
    <w:basedOn w:val="Zadanifontodlomka"/>
    <w:uiPriority w:val="99"/>
    <w:semiHidden/>
    <w:unhideWhenUsed/>
    <w:rsid w:val="00DD2E12"/>
    <w:rPr>
      <w:vertAlign w:val="superscript"/>
    </w:rPr>
  </w:style>
  <w:style w:type="character" w:styleId="Hiperveza">
    <w:name w:val="Hyperlink"/>
    <w:basedOn w:val="Zadanifontodlomka"/>
    <w:uiPriority w:val="99"/>
    <w:unhideWhenUsed/>
    <w:rsid w:val="00DD2E12"/>
    <w:rPr>
      <w:color w:val="0000FF"/>
      <w:u w:val="single"/>
    </w:rPr>
  </w:style>
  <w:style w:type="paragraph" w:customStyle="1" w:styleId="StyleHeading1Arial11ptNotBoldLeft">
    <w:name w:val="Style Heading 1 + Arial 11 pt Not Bold Left"/>
    <w:basedOn w:val="Naslov1"/>
    <w:rsid w:val="00DD2E12"/>
    <w:pPr>
      <w:keepLines w:val="0"/>
      <w:tabs>
        <w:tab w:val="num" w:pos="405"/>
      </w:tabs>
      <w:spacing w:before="0" w:after="0" w:line="240" w:lineRule="auto"/>
      <w:ind w:left="405" w:hanging="405"/>
    </w:pPr>
    <w:rPr>
      <w:rFonts w:ascii="Arial" w:hAnsi="Arial"/>
      <w:bCs w:val="0"/>
      <w:szCs w:val="20"/>
    </w:rPr>
  </w:style>
  <w:style w:type="paragraph" w:styleId="Tijeloteksta">
    <w:name w:val="Body Text"/>
    <w:basedOn w:val="Normal"/>
    <w:link w:val="TijelotekstaChar"/>
    <w:rsid w:val="00DD2E12"/>
    <w:pPr>
      <w:spacing w:after="120" w:line="240" w:lineRule="auto"/>
    </w:pPr>
    <w:rPr>
      <w:rFonts w:eastAsia="Times New Roman" w:cs="Times New Roman"/>
      <w:szCs w:val="24"/>
    </w:rPr>
  </w:style>
  <w:style w:type="character" w:customStyle="1" w:styleId="TijelotekstaChar">
    <w:name w:val="Tijelo teksta Char"/>
    <w:basedOn w:val="Zadanifontodlomka"/>
    <w:link w:val="Tijeloteksta"/>
    <w:rsid w:val="00DD2E12"/>
    <w:rPr>
      <w:rFonts w:ascii="Times New Roman" w:eastAsia="Times New Roman" w:hAnsi="Times New Roman" w:cs="Times New Roman"/>
      <w:sz w:val="24"/>
      <w:szCs w:val="24"/>
    </w:rPr>
  </w:style>
  <w:style w:type="table" w:styleId="Reetkatablice">
    <w:name w:val="Table Grid"/>
    <w:basedOn w:val="Obinatablica"/>
    <w:uiPriority w:val="59"/>
    <w:rsid w:val="00E858C5"/>
    <w:pPr>
      <w:spacing w:after="0" w:line="240" w:lineRule="auto"/>
    </w:pPr>
    <w:rPr>
      <w:rFonts w:ascii="Times New Roman" w:eastAsiaTheme="minorHAnsi" w:hAnsi="Times New Roman"/>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KT">
    <w:name w:val="PROJEKT"/>
    <w:basedOn w:val="Normal"/>
    <w:rsid w:val="00E858C5"/>
    <w:pPr>
      <w:numPr>
        <w:numId w:val="18"/>
      </w:numPr>
      <w:spacing w:after="0" w:line="240" w:lineRule="auto"/>
      <w:jc w:val="both"/>
    </w:pPr>
    <w:rPr>
      <w:rFonts w:ascii="Cambria" w:eastAsia="Times New Roman" w:hAnsi="Cambria" w:cs="Times New Roman"/>
      <w:sz w:val="20"/>
      <w:szCs w:val="20"/>
      <w:lang w:val="en-US" w:eastAsia="en-US"/>
    </w:r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basedOn w:val="Zadanifontodlomka"/>
    <w:link w:val="Odlomakpopisa"/>
    <w:uiPriority w:val="99"/>
    <w:locked/>
    <w:rsid w:val="00E858C5"/>
    <w:rPr>
      <w:rFonts w:ascii="Calibri" w:eastAsia="Calibri" w:hAnsi="Calibri" w:cs="Times New Roman"/>
      <w:lang w:val="de-DE" w:eastAsia="en-US"/>
    </w:rPr>
  </w:style>
  <w:style w:type="character" w:styleId="Referencakomentara">
    <w:name w:val="annotation reference"/>
    <w:basedOn w:val="Zadanifontodlomka"/>
    <w:uiPriority w:val="99"/>
    <w:semiHidden/>
    <w:unhideWhenUsed/>
    <w:rsid w:val="002D2C38"/>
    <w:rPr>
      <w:sz w:val="16"/>
      <w:szCs w:val="16"/>
    </w:rPr>
  </w:style>
  <w:style w:type="paragraph" w:styleId="Tekstkomentara">
    <w:name w:val="annotation text"/>
    <w:basedOn w:val="Normal"/>
    <w:link w:val="TekstkomentaraChar"/>
    <w:uiPriority w:val="99"/>
    <w:unhideWhenUsed/>
    <w:qFormat/>
    <w:rsid w:val="002D2C38"/>
    <w:pPr>
      <w:spacing w:after="0" w:line="240" w:lineRule="auto"/>
    </w:pPr>
    <w:rPr>
      <w:rFonts w:ascii="Tahoma" w:eastAsiaTheme="minorHAnsi" w:hAnsi="Tahoma"/>
      <w:sz w:val="20"/>
      <w:szCs w:val="20"/>
      <w:lang w:eastAsia="en-US"/>
    </w:rPr>
  </w:style>
  <w:style w:type="character" w:customStyle="1" w:styleId="TekstkomentaraChar">
    <w:name w:val="Tekst komentara Char"/>
    <w:basedOn w:val="Zadanifontodlomka"/>
    <w:link w:val="Tekstkomentara"/>
    <w:uiPriority w:val="99"/>
    <w:qFormat/>
    <w:rsid w:val="002D2C38"/>
    <w:rPr>
      <w:rFonts w:ascii="Tahoma" w:eastAsiaTheme="minorHAnsi" w:hAnsi="Tahoma"/>
      <w:sz w:val="20"/>
      <w:szCs w:val="20"/>
      <w:lang w:eastAsia="en-US"/>
    </w:rPr>
  </w:style>
  <w:style w:type="paragraph" w:styleId="Grafikeoznake5">
    <w:name w:val="List Bullet 5"/>
    <w:basedOn w:val="Normal"/>
    <w:semiHidden/>
    <w:rsid w:val="002D2C38"/>
    <w:pPr>
      <w:numPr>
        <w:numId w:val="24"/>
      </w:numPr>
      <w:spacing w:after="0" w:line="240" w:lineRule="auto"/>
      <w:jc w:val="both"/>
    </w:pPr>
    <w:rPr>
      <w:rFonts w:eastAsia="Times New Roman" w:cs="Times New Roman"/>
      <w:szCs w:val="24"/>
    </w:rPr>
  </w:style>
  <w:style w:type="paragraph" w:styleId="Tekstbalonia">
    <w:name w:val="Balloon Text"/>
    <w:basedOn w:val="Normal"/>
    <w:link w:val="TekstbaloniaChar"/>
    <w:uiPriority w:val="99"/>
    <w:semiHidden/>
    <w:unhideWhenUsed/>
    <w:rsid w:val="002D2C3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D2C38"/>
    <w:rPr>
      <w:rFonts w:ascii="Tahoma" w:hAnsi="Tahoma" w:cs="Tahoma"/>
      <w:sz w:val="16"/>
      <w:szCs w:val="16"/>
    </w:rPr>
  </w:style>
  <w:style w:type="paragraph" w:styleId="StandardWeb">
    <w:name w:val="Normal (Web)"/>
    <w:basedOn w:val="Normal"/>
    <w:uiPriority w:val="99"/>
    <w:rsid w:val="008205AB"/>
    <w:pPr>
      <w:suppressAutoHyphens/>
      <w:spacing w:before="100" w:after="100" w:line="100" w:lineRule="atLeast"/>
      <w:ind w:left="567"/>
      <w:jc w:val="both"/>
    </w:pPr>
    <w:rPr>
      <w:rFonts w:eastAsia="Times New Roman" w:cs="Times New Roman"/>
      <w:sz w:val="20"/>
      <w:lang w:val="en-GB" w:eastAsia="ar-SA"/>
    </w:rPr>
  </w:style>
  <w:style w:type="paragraph" w:styleId="TOCNaslov">
    <w:name w:val="TOC Heading"/>
    <w:basedOn w:val="Naslov1"/>
    <w:next w:val="Normal"/>
    <w:uiPriority w:val="39"/>
    <w:unhideWhenUsed/>
    <w:qFormat/>
    <w:rsid w:val="00906EDA"/>
    <w:pPr>
      <w:spacing w:after="0"/>
      <w:outlineLvl w:val="9"/>
    </w:pPr>
    <w:rPr>
      <w:rFonts w:asciiTheme="majorHAnsi" w:eastAsiaTheme="majorEastAsia" w:hAnsiTheme="majorHAnsi" w:cstheme="majorBidi"/>
      <w:color w:val="365F91" w:themeColor="accent1" w:themeShade="BF"/>
      <w:sz w:val="28"/>
      <w:lang w:val="en-US"/>
    </w:rPr>
  </w:style>
  <w:style w:type="paragraph" w:styleId="Sadraj1">
    <w:name w:val="toc 1"/>
    <w:basedOn w:val="Normal"/>
    <w:next w:val="Normal"/>
    <w:autoRedefine/>
    <w:uiPriority w:val="39"/>
    <w:unhideWhenUsed/>
    <w:rsid w:val="00906EDA"/>
    <w:pPr>
      <w:spacing w:after="100"/>
    </w:pPr>
  </w:style>
  <w:style w:type="paragraph" w:styleId="Sadraj2">
    <w:name w:val="toc 2"/>
    <w:basedOn w:val="Normal"/>
    <w:next w:val="Normal"/>
    <w:autoRedefine/>
    <w:uiPriority w:val="39"/>
    <w:unhideWhenUsed/>
    <w:rsid w:val="00906EDA"/>
    <w:pPr>
      <w:spacing w:after="100"/>
      <w:ind w:left="220"/>
    </w:pPr>
  </w:style>
  <w:style w:type="paragraph" w:styleId="Zaglavlje">
    <w:name w:val="header"/>
    <w:basedOn w:val="Normal"/>
    <w:link w:val="ZaglavljeChar"/>
    <w:uiPriority w:val="99"/>
    <w:semiHidden/>
    <w:unhideWhenUsed/>
    <w:rsid w:val="00BD3706"/>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BD3706"/>
    <w:rPr>
      <w:rFonts w:ascii="Times New Roman" w:hAnsi="Times New Roman"/>
      <w:sz w:val="24"/>
    </w:rPr>
  </w:style>
  <w:style w:type="paragraph" w:styleId="Podnoje">
    <w:name w:val="footer"/>
    <w:basedOn w:val="Normal"/>
    <w:link w:val="PodnojeChar"/>
    <w:uiPriority w:val="99"/>
    <w:unhideWhenUsed/>
    <w:rsid w:val="00BD370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3706"/>
    <w:rPr>
      <w:rFonts w:ascii="Times New Roman" w:hAnsi="Times New Roman"/>
      <w:sz w:val="24"/>
    </w:rPr>
  </w:style>
  <w:style w:type="paragraph" w:styleId="Predmetkomentara">
    <w:name w:val="annotation subject"/>
    <w:basedOn w:val="Tekstkomentara"/>
    <w:next w:val="Tekstkomentara"/>
    <w:link w:val="PredmetkomentaraChar"/>
    <w:uiPriority w:val="99"/>
    <w:semiHidden/>
    <w:unhideWhenUsed/>
    <w:rsid w:val="00FF3983"/>
    <w:pPr>
      <w:spacing w:after="200"/>
    </w:pPr>
    <w:rPr>
      <w:rFonts w:ascii="Times New Roman" w:eastAsiaTheme="minorEastAsia" w:hAnsi="Times New Roman"/>
      <w:b/>
      <w:bCs/>
      <w:lang w:eastAsia="hr-HR"/>
    </w:rPr>
  </w:style>
  <w:style w:type="character" w:customStyle="1" w:styleId="PredmetkomentaraChar">
    <w:name w:val="Predmet komentara Char"/>
    <w:basedOn w:val="TekstkomentaraChar"/>
    <w:link w:val="Predmetkomentara"/>
    <w:uiPriority w:val="99"/>
    <w:semiHidden/>
    <w:rsid w:val="00FF3983"/>
    <w:rPr>
      <w:rFonts w:ascii="Times New Roman" w:eastAsiaTheme="minorHAnsi"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564209">
      <w:bodyDiv w:val="1"/>
      <w:marLeft w:val="0"/>
      <w:marRight w:val="0"/>
      <w:marTop w:val="0"/>
      <w:marBottom w:val="0"/>
      <w:divBdr>
        <w:top w:val="none" w:sz="0" w:space="0" w:color="auto"/>
        <w:left w:val="none" w:sz="0" w:space="0" w:color="auto"/>
        <w:bottom w:val="none" w:sz="0" w:space="0" w:color="auto"/>
        <w:right w:val="none" w:sz="0" w:space="0" w:color="auto"/>
      </w:divBdr>
    </w:div>
    <w:div w:id="830411310">
      <w:bodyDiv w:val="1"/>
      <w:marLeft w:val="0"/>
      <w:marRight w:val="0"/>
      <w:marTop w:val="0"/>
      <w:marBottom w:val="0"/>
      <w:divBdr>
        <w:top w:val="none" w:sz="0" w:space="0" w:color="auto"/>
        <w:left w:val="none" w:sz="0" w:space="0" w:color="auto"/>
        <w:bottom w:val="none" w:sz="0" w:space="0" w:color="auto"/>
        <w:right w:val="none" w:sz="0" w:space="0" w:color="auto"/>
      </w:divBdr>
    </w:div>
    <w:div w:id="1249541712">
      <w:bodyDiv w:val="1"/>
      <w:marLeft w:val="0"/>
      <w:marRight w:val="0"/>
      <w:marTop w:val="0"/>
      <w:marBottom w:val="0"/>
      <w:divBdr>
        <w:top w:val="none" w:sz="0" w:space="0" w:color="auto"/>
        <w:left w:val="none" w:sz="0" w:space="0" w:color="auto"/>
        <w:bottom w:val="none" w:sz="0" w:space="0" w:color="auto"/>
        <w:right w:val="none" w:sz="0" w:space="0" w:color="auto"/>
      </w:divBdr>
    </w:div>
    <w:div w:id="1827865518">
      <w:bodyDiv w:val="1"/>
      <w:marLeft w:val="0"/>
      <w:marRight w:val="0"/>
      <w:marTop w:val="0"/>
      <w:marBottom w:val="0"/>
      <w:divBdr>
        <w:top w:val="none" w:sz="0" w:space="0" w:color="auto"/>
        <w:left w:val="none" w:sz="0" w:space="0" w:color="auto"/>
        <w:bottom w:val="none" w:sz="0" w:space="0" w:color="auto"/>
        <w:right w:val="none" w:sz="0" w:space="0" w:color="auto"/>
      </w:divBdr>
    </w:div>
    <w:div w:id="186844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gornja-stubica@kr.t-com.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ojn.nn.hr/Oglasni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jn.nn.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ntagma@sb.t-com.hr" TargetMode="External"/><Relationship Id="rId4" Type="http://schemas.openxmlformats.org/officeDocument/2006/relationships/settings" Target="settings.xml"/><Relationship Id="rId9" Type="http://schemas.openxmlformats.org/officeDocument/2006/relationships/hyperlink" Target="http://www.gornjastubica.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2E9E6-1E2F-4E14-8E80-E96709C9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10063</Words>
  <Characters>57362</Characters>
  <Application>Microsoft Office Word</Application>
  <DocSecurity>0</DocSecurity>
  <Lines>478</Lines>
  <Paragraphs>134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dc:creator>
  <cp:lastModifiedBy>Gordana</cp:lastModifiedBy>
  <cp:revision>2</cp:revision>
  <cp:lastPrinted>2019-03-28T08:25:00Z</cp:lastPrinted>
  <dcterms:created xsi:type="dcterms:W3CDTF">2019-04-24T11:45:00Z</dcterms:created>
  <dcterms:modified xsi:type="dcterms:W3CDTF">2019-04-24T11:45:00Z</dcterms:modified>
</cp:coreProperties>
</file>